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41D9C" w14:textId="576A890D" w:rsidR="008D1137" w:rsidRPr="009D113E" w:rsidRDefault="004142C5" w:rsidP="00F104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9D1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MINUTA DE COMUNICACIÓN N° 0</w:t>
      </w:r>
      <w:r w:rsidR="00532E9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9</w:t>
      </w:r>
      <w:r w:rsidRPr="009D1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/2024– C.D.T.</w:t>
      </w:r>
    </w:p>
    <w:p w14:paraId="66366435" w14:textId="4E8D6AE9" w:rsidR="009D113E" w:rsidRPr="00F06C8F" w:rsidRDefault="009D113E" w:rsidP="009D113E">
      <w:pPr>
        <w:jc w:val="center"/>
        <w:rPr>
          <w:rFonts w:ascii="Times New Roman" w:hAnsi="Times New Roman" w:cs="Times New Roman"/>
          <w:b/>
          <w:bCs/>
        </w:rPr>
      </w:pPr>
      <w:r w:rsidRPr="00F06C8F">
        <w:rPr>
          <w:rFonts w:ascii="Times New Roman" w:hAnsi="Times New Roman" w:cs="Times New Roman"/>
          <w:b/>
          <w:bCs/>
        </w:rPr>
        <w:t>(</w:t>
      </w:r>
      <w:proofErr w:type="spellStart"/>
      <w:r w:rsidRPr="00F06C8F">
        <w:rPr>
          <w:rFonts w:ascii="Times New Roman" w:hAnsi="Times New Roman" w:cs="Times New Roman"/>
          <w:b/>
          <w:bCs/>
        </w:rPr>
        <w:t>Ref</w:t>
      </w:r>
      <w:proofErr w:type="spellEnd"/>
      <w:r w:rsidRPr="00F06C8F">
        <w:rPr>
          <w:rFonts w:ascii="Times New Roman" w:hAnsi="Times New Roman" w:cs="Times New Roman"/>
          <w:b/>
          <w:bCs/>
        </w:rPr>
        <w:t xml:space="preserve">:  Pedido de informe </w:t>
      </w:r>
      <w:r w:rsidR="00532E9E" w:rsidRPr="00F06C8F">
        <w:rPr>
          <w:rFonts w:ascii="Times New Roman" w:hAnsi="Times New Roman" w:cs="Times New Roman"/>
          <w:b/>
          <w:bCs/>
        </w:rPr>
        <w:t xml:space="preserve">de estado de dominio otorgado por la </w:t>
      </w:r>
      <w:proofErr w:type="spellStart"/>
      <w:r w:rsidR="00532E9E" w:rsidRPr="00F06C8F">
        <w:rPr>
          <w:rFonts w:ascii="Times New Roman" w:hAnsi="Times New Roman" w:cs="Times New Roman"/>
          <w:b/>
          <w:bCs/>
        </w:rPr>
        <w:t>DNRPAyCP</w:t>
      </w:r>
      <w:proofErr w:type="spellEnd"/>
      <w:r w:rsidR="00532E9E" w:rsidRPr="00F06C8F">
        <w:rPr>
          <w:rFonts w:ascii="Times New Roman" w:hAnsi="Times New Roman" w:cs="Times New Roman"/>
          <w:b/>
          <w:bCs/>
        </w:rPr>
        <w:t xml:space="preserve"> de los vehículos que se darán de baja del patrimonio municipal</w:t>
      </w:r>
      <w:r w:rsidRPr="00F06C8F">
        <w:rPr>
          <w:rFonts w:ascii="Times New Roman" w:hAnsi="Times New Roman" w:cs="Times New Roman"/>
          <w:b/>
          <w:bCs/>
        </w:rPr>
        <w:t>)</w:t>
      </w:r>
    </w:p>
    <w:p w14:paraId="7D84D835" w14:textId="12B9B3CE" w:rsidR="002D6B09" w:rsidRPr="002D6B09" w:rsidRDefault="009D113E" w:rsidP="009D113E">
      <w:pPr>
        <w:jc w:val="both"/>
        <w:rPr>
          <w:rFonts w:ascii="Times New Roman" w:hAnsi="Times New Roman" w:cs="Times New Roman"/>
          <w:b/>
          <w:bCs/>
        </w:rPr>
      </w:pPr>
      <w:r w:rsidRPr="009D113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D6B09">
        <w:rPr>
          <w:rFonts w:ascii="Times New Roman" w:hAnsi="Times New Roman" w:cs="Times New Roman"/>
          <w:b/>
          <w:bCs/>
        </w:rPr>
        <w:t xml:space="preserve">VISTO: </w:t>
      </w:r>
    </w:p>
    <w:p w14:paraId="36646E78" w14:textId="1487C8C0" w:rsidR="0009305A" w:rsidRDefault="00532E9E" w:rsidP="009D113E">
      <w:pPr>
        <w:jc w:val="both"/>
        <w:rPr>
          <w:rFonts w:ascii="Times New Roman" w:hAnsi="Times New Roman" w:cs="Times New Roman"/>
        </w:rPr>
      </w:pPr>
      <w:bookmarkStart w:id="0" w:name="__DdeLink__111_4149352363"/>
      <w:bookmarkEnd w:id="0"/>
      <w:r>
        <w:rPr>
          <w:rFonts w:ascii="Times New Roman" w:hAnsi="Times New Roman" w:cs="Times New Roman"/>
          <w:b/>
          <w:bCs/>
        </w:rPr>
        <w:tab/>
      </w:r>
      <w:r w:rsidRPr="00532E9E">
        <w:rPr>
          <w:rFonts w:ascii="Times New Roman" w:hAnsi="Times New Roman" w:cs="Times New Roman"/>
        </w:rPr>
        <w:t>El Proyecto de Ordenanza presentado por el Poder Ejecutivo respecto a la baja de vehículos pertenecientes al parque automotor del Municipio de Tilcara</w:t>
      </w:r>
      <w:r>
        <w:rPr>
          <w:rFonts w:ascii="Times New Roman" w:hAnsi="Times New Roman" w:cs="Times New Roman"/>
        </w:rPr>
        <w:t>.</w:t>
      </w:r>
    </w:p>
    <w:p w14:paraId="3A48D2BD" w14:textId="73D73E29" w:rsidR="00532E9E" w:rsidRDefault="00532E9E" w:rsidP="009D11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El procedimiento oficial establecido por la </w:t>
      </w:r>
      <w:proofErr w:type="spellStart"/>
      <w:r>
        <w:rPr>
          <w:rFonts w:ascii="Times New Roman" w:hAnsi="Times New Roman" w:cs="Times New Roman"/>
        </w:rPr>
        <w:t>DNRPAyCP</w:t>
      </w:r>
      <w:proofErr w:type="spellEnd"/>
      <w:r>
        <w:rPr>
          <w:rFonts w:ascii="Times New Roman" w:hAnsi="Times New Roman" w:cs="Times New Roman"/>
        </w:rPr>
        <w:t xml:space="preserve"> para concretar tal acción de manera transparente y correcta.</w:t>
      </w:r>
    </w:p>
    <w:p w14:paraId="5BA6D07C" w14:textId="40EBE578" w:rsidR="00BA11D3" w:rsidRDefault="00BA11D3" w:rsidP="009D11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El informe técnico realizado por el titular del Taller “La rana </w:t>
      </w:r>
      <w:proofErr w:type="spellStart"/>
      <w:r>
        <w:rPr>
          <w:rFonts w:ascii="Times New Roman" w:hAnsi="Times New Roman" w:cs="Times New Roman"/>
        </w:rPr>
        <w:t>Rodriguez</w:t>
      </w:r>
      <w:proofErr w:type="spellEnd"/>
      <w:r>
        <w:rPr>
          <w:rFonts w:ascii="Times New Roman" w:hAnsi="Times New Roman" w:cs="Times New Roman"/>
        </w:rPr>
        <w:t>” y presentado en el proyecto de ordenanza en el que se observan detalles a revisar.</w:t>
      </w:r>
    </w:p>
    <w:p w14:paraId="678DACB9" w14:textId="31598092" w:rsidR="00532E9E" w:rsidRDefault="00532E9E" w:rsidP="009D11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Las facultades que la Ley Orgánica de Municipios confiere al Poder Legislativo</w:t>
      </w:r>
    </w:p>
    <w:p w14:paraId="1E3969BE" w14:textId="2B59FDA5" w:rsidR="009D113E" w:rsidRPr="002D6B09" w:rsidRDefault="009D113E" w:rsidP="009D113E">
      <w:pPr>
        <w:jc w:val="both"/>
        <w:rPr>
          <w:rFonts w:ascii="Times New Roman" w:hAnsi="Times New Roman" w:cs="Times New Roman"/>
          <w:b/>
          <w:bCs/>
        </w:rPr>
      </w:pPr>
      <w:r w:rsidRPr="002D6B09">
        <w:rPr>
          <w:rFonts w:ascii="Times New Roman" w:hAnsi="Times New Roman" w:cs="Times New Roman"/>
          <w:b/>
          <w:bCs/>
        </w:rPr>
        <w:t xml:space="preserve">CONSIDERANDO: </w:t>
      </w:r>
    </w:p>
    <w:p w14:paraId="4F2AE244" w14:textId="60CA4CCE" w:rsidR="00532E9E" w:rsidRDefault="009D113E" w:rsidP="00532E9E">
      <w:pPr>
        <w:ind w:firstLine="708"/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</w:rPr>
        <w:t xml:space="preserve">Que </w:t>
      </w:r>
      <w:r w:rsidR="00532E9E">
        <w:rPr>
          <w:rFonts w:ascii="Times New Roman" w:hAnsi="Times New Roman" w:cs="Times New Roman"/>
        </w:rPr>
        <w:t>es competencia del Poder Legislativo velar por los bienes que forman parte del patrimonio del estado municipal.</w:t>
      </w:r>
      <w:bookmarkStart w:id="1" w:name="_GoBack"/>
      <w:bookmarkEnd w:id="1"/>
    </w:p>
    <w:p w14:paraId="59DCA06E" w14:textId="2666B16F" w:rsidR="00F666D0" w:rsidRDefault="00F666D0" w:rsidP="00532E9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cada uno de los vehículos que forman parte del parque automotor del </w:t>
      </w:r>
      <w:proofErr w:type="spellStart"/>
      <w:r>
        <w:rPr>
          <w:rFonts w:ascii="Times New Roman" w:hAnsi="Times New Roman" w:cs="Times New Roman"/>
        </w:rPr>
        <w:t>municipìo</w:t>
      </w:r>
      <w:proofErr w:type="spellEnd"/>
      <w:r>
        <w:rPr>
          <w:rFonts w:ascii="Times New Roman" w:hAnsi="Times New Roman" w:cs="Times New Roman"/>
        </w:rPr>
        <w:t xml:space="preserve"> debe contar con la documentación correspondiente la cual debe obrar en el inventario oficial como patrimonio del estado.  </w:t>
      </w:r>
    </w:p>
    <w:p w14:paraId="3033BD47" w14:textId="7A283635" w:rsidR="00757513" w:rsidRDefault="00757513" w:rsidP="00532E9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existe un procedimiento legal para la baja y posterior venta de automotores y autopartes.</w:t>
      </w:r>
    </w:p>
    <w:p w14:paraId="71046C6B" w14:textId="4BAB7CBC" w:rsidR="00757513" w:rsidRDefault="00757513" w:rsidP="00532E9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previo a la sanción del Proyecto de Ordenanza, es necesario contar con documentación oficial que permita un procedimiento transparente y correcto en la baja de los vehículos descriptos y en la venta de autopartes</w:t>
      </w:r>
    </w:p>
    <w:p w14:paraId="71B52AE1" w14:textId="77777777" w:rsidR="006760A6" w:rsidRPr="009D113E" w:rsidRDefault="006760A6" w:rsidP="006760A6">
      <w:pPr>
        <w:jc w:val="center"/>
        <w:rPr>
          <w:rFonts w:ascii="Times New Roman" w:hAnsi="Times New Roman" w:cs="Times New Roman"/>
          <w:b/>
          <w:bCs/>
        </w:rPr>
      </w:pPr>
      <w:r w:rsidRPr="009D113E">
        <w:rPr>
          <w:rFonts w:ascii="Times New Roman" w:hAnsi="Times New Roman" w:cs="Times New Roman"/>
          <w:b/>
          <w:bCs/>
        </w:rPr>
        <w:t>Por todo ello:</w:t>
      </w:r>
    </w:p>
    <w:p w14:paraId="4E3AEF26" w14:textId="0CCE2A65" w:rsidR="006760A6" w:rsidRPr="009D113E" w:rsidRDefault="006760A6" w:rsidP="006760A6">
      <w:pPr>
        <w:jc w:val="center"/>
        <w:rPr>
          <w:rFonts w:ascii="Times New Roman" w:hAnsi="Times New Roman" w:cs="Times New Roman"/>
          <w:b/>
          <w:bCs/>
        </w:rPr>
      </w:pPr>
      <w:r w:rsidRPr="009D113E">
        <w:rPr>
          <w:rFonts w:ascii="Times New Roman" w:hAnsi="Times New Roman" w:cs="Times New Roman"/>
          <w:b/>
          <w:bCs/>
        </w:rPr>
        <w:t>EL CONCEJO DELIBERANTE DE LA CIUDAD DE TILCARA                                                    SANCIONA LA MINUTA DE COMUNICACIÓN Nº0</w:t>
      </w:r>
      <w:r w:rsidR="00532E9E">
        <w:rPr>
          <w:rFonts w:ascii="Times New Roman" w:hAnsi="Times New Roman" w:cs="Times New Roman"/>
          <w:b/>
          <w:bCs/>
        </w:rPr>
        <w:t>9</w:t>
      </w:r>
      <w:r w:rsidRPr="009D113E">
        <w:rPr>
          <w:rFonts w:ascii="Times New Roman" w:hAnsi="Times New Roman" w:cs="Times New Roman"/>
          <w:b/>
          <w:bCs/>
        </w:rPr>
        <w:t>/2024</w:t>
      </w:r>
    </w:p>
    <w:p w14:paraId="33ED1476" w14:textId="3A6CCC45" w:rsidR="004063D2" w:rsidRPr="009D113E" w:rsidRDefault="006760A6" w:rsidP="004063D2">
      <w:pPr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  <w:b/>
          <w:bCs/>
        </w:rPr>
        <w:t>ARTICULO 1º-</w:t>
      </w:r>
      <w:r w:rsidRPr="009D113E">
        <w:rPr>
          <w:rFonts w:ascii="Times New Roman" w:hAnsi="Times New Roman" w:cs="Times New Roman"/>
        </w:rPr>
        <w:t xml:space="preserve"> </w:t>
      </w:r>
      <w:r w:rsidR="004063D2" w:rsidRPr="009D113E">
        <w:rPr>
          <w:rFonts w:ascii="Times New Roman" w:hAnsi="Times New Roman" w:cs="Times New Roman"/>
        </w:rPr>
        <w:t>Solicit</w:t>
      </w:r>
      <w:r w:rsidR="007305D4">
        <w:rPr>
          <w:rFonts w:ascii="Times New Roman" w:hAnsi="Times New Roman" w:cs="Times New Roman"/>
        </w:rPr>
        <w:t>a</w:t>
      </w:r>
      <w:r w:rsidR="004063D2" w:rsidRPr="009D113E">
        <w:rPr>
          <w:rFonts w:ascii="Times New Roman" w:hAnsi="Times New Roman" w:cs="Times New Roman"/>
        </w:rPr>
        <w:t>se a</w:t>
      </w:r>
      <w:r w:rsidR="00DB41CC">
        <w:rPr>
          <w:rFonts w:ascii="Times New Roman" w:hAnsi="Times New Roman" w:cs="Times New Roman"/>
        </w:rPr>
        <w:t xml:space="preserve"> </w:t>
      </w:r>
      <w:r w:rsidR="004063D2" w:rsidRPr="009D113E">
        <w:rPr>
          <w:rFonts w:ascii="Times New Roman" w:hAnsi="Times New Roman" w:cs="Times New Roman"/>
        </w:rPr>
        <w:t>l</w:t>
      </w:r>
      <w:r w:rsidR="00DB41CC">
        <w:rPr>
          <w:rFonts w:ascii="Times New Roman" w:hAnsi="Times New Roman" w:cs="Times New Roman"/>
        </w:rPr>
        <w:t>a</w:t>
      </w:r>
      <w:r w:rsidR="004063D2" w:rsidRPr="009D113E">
        <w:rPr>
          <w:rFonts w:ascii="Times New Roman" w:hAnsi="Times New Roman" w:cs="Times New Roman"/>
        </w:rPr>
        <w:t xml:space="preserve"> Titular del Departamento Ejecutivo Municipal</w:t>
      </w:r>
      <w:r w:rsidR="00757513">
        <w:rPr>
          <w:rFonts w:ascii="Times New Roman" w:hAnsi="Times New Roman" w:cs="Times New Roman"/>
        </w:rPr>
        <w:t xml:space="preserve"> gestionar ante la </w:t>
      </w:r>
      <w:proofErr w:type="spellStart"/>
      <w:r w:rsidR="00757513">
        <w:rPr>
          <w:rFonts w:ascii="Times New Roman" w:hAnsi="Times New Roman" w:cs="Times New Roman"/>
        </w:rPr>
        <w:t>DNRPAyCP</w:t>
      </w:r>
      <w:proofErr w:type="spellEnd"/>
      <w:r w:rsidR="00757513">
        <w:rPr>
          <w:rFonts w:ascii="Times New Roman" w:hAnsi="Times New Roman" w:cs="Times New Roman"/>
        </w:rPr>
        <w:t xml:space="preserve"> el informe de estado de dominio de cada uno de los vehículos descriptos en el Proyecto de Ordenanza.</w:t>
      </w:r>
    </w:p>
    <w:p w14:paraId="0085B2AE" w14:textId="5723C7ED" w:rsidR="004063D2" w:rsidRPr="009D113E" w:rsidRDefault="006760A6" w:rsidP="004063D2">
      <w:pPr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  <w:b/>
          <w:bCs/>
        </w:rPr>
        <w:t>ARTICULO 2º-</w:t>
      </w:r>
      <w:r w:rsidR="004063D2">
        <w:rPr>
          <w:rFonts w:ascii="Times New Roman" w:hAnsi="Times New Roman" w:cs="Times New Roman"/>
          <w:b/>
          <w:bCs/>
        </w:rPr>
        <w:t xml:space="preserve"> </w:t>
      </w:r>
      <w:r w:rsidR="00757513">
        <w:rPr>
          <w:rFonts w:ascii="Times New Roman" w:hAnsi="Times New Roman" w:cs="Times New Roman"/>
        </w:rPr>
        <w:t>Remítase al Concejo Deliberante el informe de estado de dominio de cada</w:t>
      </w:r>
      <w:r w:rsidR="00F666D0">
        <w:rPr>
          <w:rFonts w:ascii="Times New Roman" w:hAnsi="Times New Roman" w:cs="Times New Roman"/>
        </w:rPr>
        <w:t xml:space="preserve"> uno</w:t>
      </w:r>
      <w:r w:rsidR="00757513">
        <w:rPr>
          <w:rFonts w:ascii="Times New Roman" w:hAnsi="Times New Roman" w:cs="Times New Roman"/>
        </w:rPr>
        <w:t xml:space="preserve"> de los vehículos </w:t>
      </w:r>
      <w:r w:rsidR="004063D2" w:rsidRPr="009D113E">
        <w:rPr>
          <w:rFonts w:ascii="Times New Roman" w:hAnsi="Times New Roman" w:cs="Times New Roman"/>
        </w:rPr>
        <w:t>detallado</w:t>
      </w:r>
      <w:r w:rsidR="00757513">
        <w:rPr>
          <w:rFonts w:ascii="Times New Roman" w:hAnsi="Times New Roman" w:cs="Times New Roman"/>
        </w:rPr>
        <w:t>s en el proyecto de ordenanza a fin de dar lugar a los pasos siguientes según corresponda.</w:t>
      </w:r>
    </w:p>
    <w:p w14:paraId="4A582B41" w14:textId="252830E9" w:rsidR="004063D2" w:rsidRPr="009D113E" w:rsidRDefault="006760A6" w:rsidP="004063D2">
      <w:pPr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  <w:b/>
          <w:bCs/>
        </w:rPr>
        <w:t>ARTICULO 3º</w:t>
      </w:r>
      <w:r w:rsidR="00DB41CC">
        <w:rPr>
          <w:rFonts w:ascii="Times New Roman" w:hAnsi="Times New Roman" w:cs="Times New Roman"/>
          <w:b/>
          <w:bCs/>
        </w:rPr>
        <w:t xml:space="preserve">- </w:t>
      </w:r>
      <w:r w:rsidR="00DB41CC">
        <w:rPr>
          <w:rFonts w:ascii="Times New Roman" w:eastAsia="Calibri" w:hAnsi="Times New Roman" w:cs="Times New Roman"/>
        </w:rPr>
        <w:t>De forma y demás efectos.</w:t>
      </w:r>
    </w:p>
    <w:p w14:paraId="31A75807" w14:textId="2772998E" w:rsidR="009D113E" w:rsidRPr="009D113E" w:rsidRDefault="006760A6" w:rsidP="00F666D0">
      <w:pPr>
        <w:jc w:val="both"/>
        <w:rPr>
          <w:rFonts w:ascii="Times New Roman" w:hAnsi="Times New Roman" w:cs="Times New Roman"/>
          <w:b/>
          <w:bCs/>
        </w:rPr>
      </w:pPr>
      <w:r w:rsidRPr="009D113E">
        <w:rPr>
          <w:rFonts w:ascii="Times New Roman" w:eastAsia="Calibri" w:hAnsi="Times New Roman" w:cs="Times New Roman"/>
        </w:rPr>
        <w:t xml:space="preserve">                                                                       Concejo Deliberante, 16 de febrero de 2024</w:t>
      </w:r>
    </w:p>
    <w:sectPr w:rsidR="009D113E" w:rsidRPr="009D113E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D36E9" w14:textId="77777777" w:rsidR="00E01A3C" w:rsidRDefault="00E01A3C" w:rsidP="00A90E61">
      <w:pPr>
        <w:spacing w:after="0" w:line="240" w:lineRule="auto"/>
      </w:pPr>
      <w:r>
        <w:separator/>
      </w:r>
    </w:p>
  </w:endnote>
  <w:endnote w:type="continuationSeparator" w:id="0">
    <w:p w14:paraId="3C76C6C8" w14:textId="77777777" w:rsidR="00E01A3C" w:rsidRDefault="00E01A3C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FA08F" w14:textId="77777777" w:rsidR="00E01A3C" w:rsidRDefault="00E01A3C" w:rsidP="00A90E61">
      <w:pPr>
        <w:spacing w:after="0" w:line="240" w:lineRule="auto"/>
      </w:pPr>
      <w:r>
        <w:separator/>
      </w:r>
    </w:p>
  </w:footnote>
  <w:footnote w:type="continuationSeparator" w:id="0">
    <w:p w14:paraId="6D2D524A" w14:textId="77777777" w:rsidR="00E01A3C" w:rsidRDefault="00E01A3C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26D" w14:textId="77777777" w:rsidR="002366A1" w:rsidRDefault="00461458" w:rsidP="00B67C19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242CEE9D" wp14:editId="6ACABE38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7EF06B97" wp14:editId="685C8CCB">
          <wp:simplePos x="0" y="0"/>
          <wp:positionH relativeFrom="column">
            <wp:posOffset>89641</wp:posOffset>
          </wp:positionH>
          <wp:positionV relativeFrom="paragraph">
            <wp:posOffset>-135890</wp:posOffset>
          </wp:positionV>
          <wp:extent cx="943504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694" cy="946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5D7" w:rsidRPr="00CF65D7">
      <w:rPr>
        <w:b/>
      </w:rPr>
      <w:t>CONCEJO DELIBERANTE de la</w:t>
    </w:r>
  </w:p>
  <w:p w14:paraId="5D6F0E4E" w14:textId="77777777" w:rsidR="00CF65D7" w:rsidRPr="00CF65D7" w:rsidRDefault="00461458" w:rsidP="00461458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>
      <w:rPr>
        <w:b/>
      </w:rPr>
      <w:tab/>
    </w:r>
    <w:r>
      <w:rPr>
        <w:b/>
      </w:rPr>
      <w:tab/>
    </w:r>
    <w:r w:rsidR="00CF65D7" w:rsidRPr="00CF65D7">
      <w:rPr>
        <w:b/>
      </w:rPr>
      <w:t>MUNICIPALIDAD de TILCARA</w:t>
    </w:r>
    <w:r>
      <w:rPr>
        <w:b/>
      </w:rPr>
      <w:tab/>
    </w:r>
  </w:p>
  <w:p w14:paraId="0884B6F5" w14:textId="77777777" w:rsidR="00A90E61" w:rsidRDefault="00CF65D7" w:rsidP="00B67C19">
    <w:pPr>
      <w:pStyle w:val="Encabezado"/>
      <w:ind w:left="-709"/>
      <w:jc w:val="center"/>
    </w:pPr>
    <w:r>
      <w:t>Simón Bolívar 269 (4624) Tilcara – Provincia de Jujuy</w:t>
    </w:r>
  </w:p>
  <w:p w14:paraId="666B88B4" w14:textId="77777777" w:rsidR="004B5A61" w:rsidRDefault="00B67C19" w:rsidP="00461458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 w:rsidR="004B5A61">
      <w:rPr>
        <w:rFonts w:ascii="Arial" w:eastAsia="Georgia" w:hAnsi="Arial" w:cs="Arial"/>
        <w:b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C45E2"/>
    <w:multiLevelType w:val="hybridMultilevel"/>
    <w:tmpl w:val="070A69F6"/>
    <w:lvl w:ilvl="0" w:tplc="BF387C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25544"/>
    <w:rsid w:val="00027740"/>
    <w:rsid w:val="00033D9B"/>
    <w:rsid w:val="00035783"/>
    <w:rsid w:val="00076804"/>
    <w:rsid w:val="00084C27"/>
    <w:rsid w:val="00087B29"/>
    <w:rsid w:val="0009305A"/>
    <w:rsid w:val="00094346"/>
    <w:rsid w:val="00096A70"/>
    <w:rsid w:val="000C363F"/>
    <w:rsid w:val="000C3F3E"/>
    <w:rsid w:val="000C3F6B"/>
    <w:rsid w:val="000C7BEA"/>
    <w:rsid w:val="000D4CE4"/>
    <w:rsid w:val="000D65E6"/>
    <w:rsid w:val="000E3939"/>
    <w:rsid w:val="000F6DBA"/>
    <w:rsid w:val="001042F7"/>
    <w:rsid w:val="00112A2D"/>
    <w:rsid w:val="00125446"/>
    <w:rsid w:val="001568F0"/>
    <w:rsid w:val="00161A80"/>
    <w:rsid w:val="00162CF9"/>
    <w:rsid w:val="00166B92"/>
    <w:rsid w:val="0018060E"/>
    <w:rsid w:val="00182184"/>
    <w:rsid w:val="001832DF"/>
    <w:rsid w:val="00183314"/>
    <w:rsid w:val="001B4BCD"/>
    <w:rsid w:val="001B5F55"/>
    <w:rsid w:val="001C011D"/>
    <w:rsid w:val="001C01B3"/>
    <w:rsid w:val="001D3FA8"/>
    <w:rsid w:val="002126DF"/>
    <w:rsid w:val="0021724B"/>
    <w:rsid w:val="0023146D"/>
    <w:rsid w:val="002366A1"/>
    <w:rsid w:val="00243DE5"/>
    <w:rsid w:val="00250DD7"/>
    <w:rsid w:val="00250F57"/>
    <w:rsid w:val="002510AB"/>
    <w:rsid w:val="00274325"/>
    <w:rsid w:val="002A48A5"/>
    <w:rsid w:val="002A7828"/>
    <w:rsid w:val="002B7C4F"/>
    <w:rsid w:val="002D6B09"/>
    <w:rsid w:val="002D7B8D"/>
    <w:rsid w:val="00323285"/>
    <w:rsid w:val="00323BB2"/>
    <w:rsid w:val="00340187"/>
    <w:rsid w:val="003518C6"/>
    <w:rsid w:val="00375E8E"/>
    <w:rsid w:val="00377648"/>
    <w:rsid w:val="003814BF"/>
    <w:rsid w:val="00394EA5"/>
    <w:rsid w:val="00396F3E"/>
    <w:rsid w:val="003B5936"/>
    <w:rsid w:val="003C5792"/>
    <w:rsid w:val="003C650A"/>
    <w:rsid w:val="003C6A1B"/>
    <w:rsid w:val="003D0629"/>
    <w:rsid w:val="003E2298"/>
    <w:rsid w:val="003E3074"/>
    <w:rsid w:val="0040372A"/>
    <w:rsid w:val="004063D2"/>
    <w:rsid w:val="004142C5"/>
    <w:rsid w:val="004276BE"/>
    <w:rsid w:val="0043335F"/>
    <w:rsid w:val="00442AFD"/>
    <w:rsid w:val="00450F8C"/>
    <w:rsid w:val="00451133"/>
    <w:rsid w:val="00453FDF"/>
    <w:rsid w:val="00461458"/>
    <w:rsid w:val="00464742"/>
    <w:rsid w:val="00467750"/>
    <w:rsid w:val="00470EC7"/>
    <w:rsid w:val="00490153"/>
    <w:rsid w:val="00492B7B"/>
    <w:rsid w:val="0049756C"/>
    <w:rsid w:val="004A3595"/>
    <w:rsid w:val="004A7FCA"/>
    <w:rsid w:val="004B5A61"/>
    <w:rsid w:val="004B5D9E"/>
    <w:rsid w:val="004B6953"/>
    <w:rsid w:val="004F510C"/>
    <w:rsid w:val="00511CDF"/>
    <w:rsid w:val="00513305"/>
    <w:rsid w:val="00532E9E"/>
    <w:rsid w:val="00535340"/>
    <w:rsid w:val="0053619E"/>
    <w:rsid w:val="00540E4F"/>
    <w:rsid w:val="0054609F"/>
    <w:rsid w:val="005473D3"/>
    <w:rsid w:val="00556BEE"/>
    <w:rsid w:val="005751FB"/>
    <w:rsid w:val="00580767"/>
    <w:rsid w:val="00585008"/>
    <w:rsid w:val="0059013C"/>
    <w:rsid w:val="005975EC"/>
    <w:rsid w:val="005A3946"/>
    <w:rsid w:val="005A4AE3"/>
    <w:rsid w:val="005A5A81"/>
    <w:rsid w:val="005A666D"/>
    <w:rsid w:val="005B78E1"/>
    <w:rsid w:val="005C2ADA"/>
    <w:rsid w:val="005D5758"/>
    <w:rsid w:val="005D62B3"/>
    <w:rsid w:val="005F7D96"/>
    <w:rsid w:val="006016D6"/>
    <w:rsid w:val="006019B9"/>
    <w:rsid w:val="00605C14"/>
    <w:rsid w:val="0060757E"/>
    <w:rsid w:val="00625AF7"/>
    <w:rsid w:val="00634288"/>
    <w:rsid w:val="00655AEB"/>
    <w:rsid w:val="00656DE0"/>
    <w:rsid w:val="00666596"/>
    <w:rsid w:val="00670E04"/>
    <w:rsid w:val="00674AC0"/>
    <w:rsid w:val="006760A6"/>
    <w:rsid w:val="006773CB"/>
    <w:rsid w:val="00677958"/>
    <w:rsid w:val="00680CE2"/>
    <w:rsid w:val="00695707"/>
    <w:rsid w:val="006A4467"/>
    <w:rsid w:val="006B7979"/>
    <w:rsid w:val="006C0977"/>
    <w:rsid w:val="006C389C"/>
    <w:rsid w:val="006F3C7C"/>
    <w:rsid w:val="006F41A3"/>
    <w:rsid w:val="006F6360"/>
    <w:rsid w:val="00700299"/>
    <w:rsid w:val="00700F26"/>
    <w:rsid w:val="00706B60"/>
    <w:rsid w:val="007305D4"/>
    <w:rsid w:val="00740C2A"/>
    <w:rsid w:val="00757513"/>
    <w:rsid w:val="00766CCD"/>
    <w:rsid w:val="00770D71"/>
    <w:rsid w:val="00783080"/>
    <w:rsid w:val="007834D8"/>
    <w:rsid w:val="00785B4A"/>
    <w:rsid w:val="007B0924"/>
    <w:rsid w:val="007B16CC"/>
    <w:rsid w:val="007B34FC"/>
    <w:rsid w:val="007C1BBC"/>
    <w:rsid w:val="007C55EA"/>
    <w:rsid w:val="007D40C5"/>
    <w:rsid w:val="007D52BC"/>
    <w:rsid w:val="007F0F15"/>
    <w:rsid w:val="00824FBF"/>
    <w:rsid w:val="0084406A"/>
    <w:rsid w:val="00854E19"/>
    <w:rsid w:val="00870717"/>
    <w:rsid w:val="00896208"/>
    <w:rsid w:val="008A00F3"/>
    <w:rsid w:val="008A7CD8"/>
    <w:rsid w:val="008B0C37"/>
    <w:rsid w:val="008B1C3F"/>
    <w:rsid w:val="008B4AD1"/>
    <w:rsid w:val="008C0654"/>
    <w:rsid w:val="008C18CC"/>
    <w:rsid w:val="008D1137"/>
    <w:rsid w:val="008D378E"/>
    <w:rsid w:val="008E61E9"/>
    <w:rsid w:val="008E7B11"/>
    <w:rsid w:val="008F1789"/>
    <w:rsid w:val="008F2AE9"/>
    <w:rsid w:val="009047B4"/>
    <w:rsid w:val="00912A26"/>
    <w:rsid w:val="0091669E"/>
    <w:rsid w:val="009266B9"/>
    <w:rsid w:val="009741F0"/>
    <w:rsid w:val="00990536"/>
    <w:rsid w:val="0099648E"/>
    <w:rsid w:val="009D113E"/>
    <w:rsid w:val="009D4F3E"/>
    <w:rsid w:val="009D54F4"/>
    <w:rsid w:val="009E01F0"/>
    <w:rsid w:val="009F1961"/>
    <w:rsid w:val="009F3A15"/>
    <w:rsid w:val="00A102FA"/>
    <w:rsid w:val="00A122EA"/>
    <w:rsid w:val="00A13D8A"/>
    <w:rsid w:val="00A212F8"/>
    <w:rsid w:val="00A23B86"/>
    <w:rsid w:val="00A30598"/>
    <w:rsid w:val="00A61525"/>
    <w:rsid w:val="00A65165"/>
    <w:rsid w:val="00A72500"/>
    <w:rsid w:val="00A76B42"/>
    <w:rsid w:val="00A77558"/>
    <w:rsid w:val="00A842EA"/>
    <w:rsid w:val="00A90E61"/>
    <w:rsid w:val="00A95FAA"/>
    <w:rsid w:val="00AA1EDA"/>
    <w:rsid w:val="00AB5CAC"/>
    <w:rsid w:val="00AB71C2"/>
    <w:rsid w:val="00AB72FC"/>
    <w:rsid w:val="00AB79C5"/>
    <w:rsid w:val="00AC7B49"/>
    <w:rsid w:val="00AF185C"/>
    <w:rsid w:val="00B06F04"/>
    <w:rsid w:val="00B14C74"/>
    <w:rsid w:val="00B20C7E"/>
    <w:rsid w:val="00B26FDE"/>
    <w:rsid w:val="00B36E32"/>
    <w:rsid w:val="00B67C19"/>
    <w:rsid w:val="00B93B80"/>
    <w:rsid w:val="00BA11D3"/>
    <w:rsid w:val="00BA1FA4"/>
    <w:rsid w:val="00BC5082"/>
    <w:rsid w:val="00BD3F8D"/>
    <w:rsid w:val="00BE62B2"/>
    <w:rsid w:val="00BE6C78"/>
    <w:rsid w:val="00BE7852"/>
    <w:rsid w:val="00C02E97"/>
    <w:rsid w:val="00C11310"/>
    <w:rsid w:val="00C17B80"/>
    <w:rsid w:val="00C21DC7"/>
    <w:rsid w:val="00C24517"/>
    <w:rsid w:val="00C417B7"/>
    <w:rsid w:val="00C4782B"/>
    <w:rsid w:val="00C613D6"/>
    <w:rsid w:val="00C641D3"/>
    <w:rsid w:val="00C908F1"/>
    <w:rsid w:val="00C92E07"/>
    <w:rsid w:val="00C964DF"/>
    <w:rsid w:val="00CB2D4D"/>
    <w:rsid w:val="00CC3C27"/>
    <w:rsid w:val="00CC7333"/>
    <w:rsid w:val="00CE2722"/>
    <w:rsid w:val="00CF0070"/>
    <w:rsid w:val="00CF65D7"/>
    <w:rsid w:val="00D06F18"/>
    <w:rsid w:val="00D11A85"/>
    <w:rsid w:val="00D21575"/>
    <w:rsid w:val="00D23C92"/>
    <w:rsid w:val="00D309E9"/>
    <w:rsid w:val="00D34AA0"/>
    <w:rsid w:val="00D34BA6"/>
    <w:rsid w:val="00D37098"/>
    <w:rsid w:val="00D460BC"/>
    <w:rsid w:val="00D50B94"/>
    <w:rsid w:val="00D5470E"/>
    <w:rsid w:val="00D56E37"/>
    <w:rsid w:val="00D76C71"/>
    <w:rsid w:val="00D81F4B"/>
    <w:rsid w:val="00D9442E"/>
    <w:rsid w:val="00DA1AF9"/>
    <w:rsid w:val="00DB41CC"/>
    <w:rsid w:val="00DB6C14"/>
    <w:rsid w:val="00DB742F"/>
    <w:rsid w:val="00DC0F9F"/>
    <w:rsid w:val="00DC13E1"/>
    <w:rsid w:val="00DC17DF"/>
    <w:rsid w:val="00DC6BEC"/>
    <w:rsid w:val="00DD0346"/>
    <w:rsid w:val="00DD465C"/>
    <w:rsid w:val="00E01A3C"/>
    <w:rsid w:val="00E31610"/>
    <w:rsid w:val="00E45A19"/>
    <w:rsid w:val="00E54E8B"/>
    <w:rsid w:val="00E607F4"/>
    <w:rsid w:val="00E61BA6"/>
    <w:rsid w:val="00E67867"/>
    <w:rsid w:val="00E757E3"/>
    <w:rsid w:val="00E811F5"/>
    <w:rsid w:val="00E8796B"/>
    <w:rsid w:val="00E91CDD"/>
    <w:rsid w:val="00EA6700"/>
    <w:rsid w:val="00EC1370"/>
    <w:rsid w:val="00EC2213"/>
    <w:rsid w:val="00EC575D"/>
    <w:rsid w:val="00ED0039"/>
    <w:rsid w:val="00ED24E1"/>
    <w:rsid w:val="00ED45BB"/>
    <w:rsid w:val="00EE5464"/>
    <w:rsid w:val="00EF4509"/>
    <w:rsid w:val="00EF638E"/>
    <w:rsid w:val="00F06C8F"/>
    <w:rsid w:val="00F10453"/>
    <w:rsid w:val="00F32EB5"/>
    <w:rsid w:val="00F362B8"/>
    <w:rsid w:val="00F36740"/>
    <w:rsid w:val="00F37670"/>
    <w:rsid w:val="00F65915"/>
    <w:rsid w:val="00F666D0"/>
    <w:rsid w:val="00F741E2"/>
    <w:rsid w:val="00F74F00"/>
    <w:rsid w:val="00F87143"/>
    <w:rsid w:val="00F934B9"/>
    <w:rsid w:val="00F97B3C"/>
    <w:rsid w:val="00FB1AF6"/>
    <w:rsid w:val="00FB4ABD"/>
    <w:rsid w:val="00FD2A94"/>
    <w:rsid w:val="00FE428B"/>
    <w:rsid w:val="00FE4EB2"/>
    <w:rsid w:val="00FE68B9"/>
    <w:rsid w:val="00FF25BC"/>
    <w:rsid w:val="00FF2BE2"/>
    <w:rsid w:val="00FF2E6D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65CF0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7B3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B9C6A-2E4D-41FF-8793-739E987A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241</cp:revision>
  <cp:lastPrinted>2024-02-14T15:04:00Z</cp:lastPrinted>
  <dcterms:created xsi:type="dcterms:W3CDTF">2022-03-30T13:17:00Z</dcterms:created>
  <dcterms:modified xsi:type="dcterms:W3CDTF">2024-02-19T13:21:00Z</dcterms:modified>
</cp:coreProperties>
</file>