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84" w:rsidRDefault="00ED2184" w:rsidP="00F506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F5062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0</w:t>
      </w:r>
      <w:r w:rsidR="001E56C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1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 w:rsidR="00F5062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– C.D.T.</w:t>
      </w:r>
    </w:p>
    <w:p w:rsidR="00300331" w:rsidRDefault="00F22E5E" w:rsidP="00F5062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F22E5E">
        <w:rPr>
          <w:rFonts w:ascii="Times New Roman" w:eastAsia="Times New Roman" w:hAnsi="Times New Roman" w:cs="Times New Roman"/>
          <w:lang w:val="es-ES" w:eastAsia="es-ES"/>
        </w:rPr>
        <w:t>(</w:t>
      </w:r>
      <w:r w:rsidR="00D50899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R</w:t>
      </w:r>
      <w:r w:rsidR="00A32B4E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ecomienda aplica</w:t>
      </w:r>
      <w:r w:rsidR="0071069B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r</w:t>
      </w:r>
      <w:r w:rsidR="00A32B4E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r w:rsidR="0071069B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la </w:t>
      </w:r>
      <w:r w:rsidR="00A32B4E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Ordenanza</w:t>
      </w:r>
      <w:r w:rsidR="00CD4216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:</w:t>
      </w:r>
      <w:r w:rsidR="0071069B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</w:t>
      </w:r>
      <w:r w:rsidR="00A32B4E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N° </w:t>
      </w:r>
      <w:r w:rsidR="005D3ADF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14</w:t>
      </w:r>
      <w:r w:rsidR="0071069B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/</w:t>
      </w:r>
      <w:r w:rsidR="005D3ADF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2</w:t>
      </w:r>
      <w:r w:rsidR="0071069B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1</w:t>
      </w:r>
      <w:r w:rsidR="005D3ADF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-</w:t>
      </w:r>
      <w:r w:rsidR="001F2103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 Ref. </w:t>
      </w:r>
      <w:r w:rsidR="005D3ADF" w:rsidRPr="005D3ADF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Curso de Promotores Socio-Comunitarios</w:t>
      </w:r>
      <w:r w:rsidRPr="00F22E5E">
        <w:rPr>
          <w:rFonts w:ascii="Times New Roman" w:eastAsia="Times New Roman" w:hAnsi="Times New Roman" w:cs="Times New Roman"/>
          <w:lang w:val="es-ES" w:eastAsia="es-ES"/>
        </w:rPr>
        <w:t>).</w:t>
      </w:r>
    </w:p>
    <w:p w:rsidR="005072F4" w:rsidRPr="005072F4" w:rsidRDefault="005072F4" w:rsidP="005072F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ED2184" w:rsidRDefault="00ED2184" w:rsidP="00F50629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</w:p>
    <w:p w:rsidR="00ED2184" w:rsidRPr="005D3ADF" w:rsidRDefault="002479D9" w:rsidP="00F5062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La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 facu</w:t>
      </w:r>
      <w:r w:rsidR="004803B9">
        <w:rPr>
          <w:rFonts w:ascii="Times New Roman" w:eastAsia="Times New Roman" w:hAnsi="Times New Roman" w:cs="Times New Roman"/>
          <w:lang w:eastAsia="es-ES"/>
        </w:rPr>
        <w:t>ltad del Cuerpo de Concejales</w:t>
      </w:r>
      <w:r w:rsidRPr="002479D9">
        <w:rPr>
          <w:rFonts w:ascii="Times New Roman" w:eastAsia="Times New Roman" w:hAnsi="Times New Roman" w:cs="Times New Roman"/>
          <w:lang w:eastAsia="es-ES"/>
        </w:rPr>
        <w:t xml:space="preserve"> de sugerir, recomendar, al Departamento ejecutivo sobre cuestiones referentes a su competencia, tal como reza el Art 103 de la Ley Orgánica de los Municipio N° 4466 que dice: “</w:t>
      </w:r>
      <w:r w:rsidRPr="002479D9">
        <w:rPr>
          <w:rFonts w:ascii="Times New Roman" w:eastAsia="Times New Roman" w:hAnsi="Times New Roman" w:cs="Times New Roman"/>
          <w:i/>
          <w:lang w:eastAsia="es-ES"/>
        </w:rPr>
        <w:t>…La comunicación es el acto por el que se contesta, recomienda, expone o pide informes al Departamento Ejecutivo sobre cuestiones de sus respectivas competencias…</w:t>
      </w:r>
      <w:r w:rsidRPr="002479D9">
        <w:rPr>
          <w:rFonts w:ascii="Times New Roman" w:eastAsia="Times New Roman" w:hAnsi="Times New Roman" w:cs="Times New Roman"/>
          <w:lang w:eastAsia="es-ES"/>
        </w:rPr>
        <w:t>”</w:t>
      </w:r>
      <w:r>
        <w:rPr>
          <w:rFonts w:ascii="Times New Roman" w:eastAsia="Times New Roman" w:hAnsi="Times New Roman" w:cs="Times New Roman"/>
          <w:lang w:eastAsia="es-ES"/>
        </w:rPr>
        <w:t>; lo normado por el Reglamento Interno de este Concejo Deliberante.</w:t>
      </w:r>
      <w:r w:rsidR="005D3ADF">
        <w:rPr>
          <w:rFonts w:ascii="Times New Roman" w:eastAsia="Times New Roman" w:hAnsi="Times New Roman" w:cs="Times New Roman"/>
          <w:lang w:eastAsia="es-ES"/>
        </w:rPr>
        <w:t xml:space="preserve"> </w:t>
      </w:r>
      <w:r w:rsidR="00ED2184" w:rsidRPr="00ED2184">
        <w:rPr>
          <w:rFonts w:ascii="Times New Roman" w:eastAsia="Times New Roman" w:hAnsi="Times New Roman" w:cs="Times New Roman"/>
          <w:lang w:val="es-ES" w:eastAsia="es-ES"/>
        </w:rPr>
        <w:t>Y;</w:t>
      </w:r>
    </w:p>
    <w:p w:rsidR="00ED2184" w:rsidRPr="00ED2184" w:rsidRDefault="00ED2184" w:rsidP="00F50629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ED2184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5D3ADF" w:rsidRDefault="002479D9" w:rsidP="00F50629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Que</w:t>
      </w:r>
      <w:r w:rsidR="005D3ADF">
        <w:rPr>
          <w:rFonts w:ascii="Times New Roman" w:eastAsia="Times New Roman" w:hAnsi="Times New Roman" w:cs="Times New Roman"/>
          <w:lang w:val="es-ES" w:eastAsia="es-ES"/>
        </w:rPr>
        <w:t>,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="002F339D">
        <w:rPr>
          <w:rFonts w:ascii="Times New Roman" w:eastAsia="Times New Roman" w:hAnsi="Times New Roman" w:cs="Times New Roman"/>
          <w:lang w:val="es-ES" w:eastAsia="es-ES"/>
        </w:rPr>
        <w:t xml:space="preserve">es </w:t>
      </w:r>
      <w:r w:rsidR="005D3ADF">
        <w:rPr>
          <w:rFonts w:ascii="Times New Roman" w:eastAsia="Times New Roman" w:hAnsi="Times New Roman" w:cs="Times New Roman"/>
          <w:lang w:val="es-ES" w:eastAsia="es-ES"/>
        </w:rPr>
        <w:t>de importancia generar concientización sobre la tenencia responsable de animales domésticos, por ello y tal como lo prevé la Ord. 14/21 en si art. 1° que dice: “</w:t>
      </w:r>
      <w:r w:rsidR="005D3ADF" w:rsidRPr="005D3ADF">
        <w:rPr>
          <w:rFonts w:ascii="Times New Roman" w:eastAsia="Times New Roman" w:hAnsi="Times New Roman" w:cs="Times New Roman"/>
          <w:i/>
          <w:lang w:val="es-ES" w:eastAsia="es-ES"/>
        </w:rPr>
        <w:t>Crease el “CURSO DE PROMOTORES SOCIO-COMUNITARIOS PARA LA CONCIENTIZACION DE TENENCIA RESPONSABLE  DE ANIMALES DOMESTICOS”, destinados a la ciudadanía en general y que tendrá por fin informar capacitar y difundir las disposiciones establecidas en la Ley N° 14.346 y Ordenanza N°42/16, que regula la tenencia permanente o temporaria de animales; la Ordenanza N° 22/20 de pirotecnia, como así  también difundir y promocionar las Ordenanzas y normativas vigentes a tal fin</w:t>
      </w:r>
      <w:r w:rsidR="005D3ADF">
        <w:rPr>
          <w:rFonts w:ascii="Times New Roman" w:eastAsia="Times New Roman" w:hAnsi="Times New Roman" w:cs="Times New Roman"/>
          <w:i/>
          <w:lang w:val="es-ES" w:eastAsia="es-ES"/>
        </w:rPr>
        <w:t>”</w:t>
      </w:r>
      <w:r w:rsidR="005D3ADF" w:rsidRPr="005D3ADF">
        <w:rPr>
          <w:rFonts w:ascii="Times New Roman" w:eastAsia="Times New Roman" w:hAnsi="Times New Roman" w:cs="Times New Roman"/>
          <w:lang w:val="es-ES" w:eastAsia="es-ES"/>
        </w:rPr>
        <w:t>.</w:t>
      </w:r>
    </w:p>
    <w:p w:rsidR="002479D9" w:rsidRDefault="002479D9" w:rsidP="00F50629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Que </w:t>
      </w:r>
      <w:r w:rsidR="002F339D">
        <w:rPr>
          <w:rFonts w:ascii="Times New Roman" w:eastAsia="Times New Roman" w:hAnsi="Times New Roman" w:cs="Times New Roman"/>
          <w:lang w:val="es-ES" w:eastAsia="es-ES"/>
        </w:rPr>
        <w:t xml:space="preserve">este cuerpo </w:t>
      </w:r>
      <w:r>
        <w:rPr>
          <w:rFonts w:ascii="Times New Roman" w:eastAsia="Times New Roman" w:hAnsi="Times New Roman" w:cs="Times New Roman"/>
          <w:lang w:val="es-ES" w:eastAsia="es-ES"/>
        </w:rPr>
        <w:t xml:space="preserve">de Concejales, </w:t>
      </w:r>
      <w:r w:rsidR="002F339D">
        <w:rPr>
          <w:rFonts w:ascii="Times New Roman" w:eastAsia="Times New Roman" w:hAnsi="Times New Roman" w:cs="Times New Roman"/>
          <w:lang w:val="es-ES" w:eastAsia="es-ES"/>
        </w:rPr>
        <w:t>resolvió</w:t>
      </w:r>
      <w:r>
        <w:rPr>
          <w:rFonts w:ascii="Times New Roman" w:eastAsia="Times New Roman" w:hAnsi="Times New Roman" w:cs="Times New Roman"/>
          <w:lang w:val="es-ES" w:eastAsia="es-ES"/>
        </w:rPr>
        <w:t xml:space="preserve"> se dirija el presente instrumento para </w:t>
      </w:r>
      <w:r w:rsidR="005072F4">
        <w:rPr>
          <w:rFonts w:ascii="Times New Roman" w:eastAsia="Times New Roman" w:hAnsi="Times New Roman" w:cs="Times New Roman"/>
          <w:lang w:val="es-ES" w:eastAsia="es-ES"/>
        </w:rPr>
        <w:t xml:space="preserve">solicitar la </w:t>
      </w:r>
      <w:r w:rsidR="00CD4216">
        <w:rPr>
          <w:rFonts w:ascii="Times New Roman" w:eastAsia="Times New Roman" w:hAnsi="Times New Roman" w:cs="Times New Roman"/>
          <w:lang w:val="es-ES" w:eastAsia="es-ES"/>
        </w:rPr>
        <w:t xml:space="preserve">aplicación del </w:t>
      </w:r>
      <w:r w:rsidR="005D3ADF">
        <w:rPr>
          <w:rFonts w:ascii="Times New Roman" w:eastAsia="Times New Roman" w:hAnsi="Times New Roman" w:cs="Times New Roman"/>
          <w:lang w:val="es-ES" w:eastAsia="es-ES"/>
        </w:rPr>
        <w:t>instrumento legal citado precedentemente</w:t>
      </w:r>
      <w:r>
        <w:rPr>
          <w:rFonts w:ascii="Times New Roman" w:eastAsia="Times New Roman" w:hAnsi="Times New Roman" w:cs="Times New Roman"/>
          <w:lang w:val="es-ES" w:eastAsia="es-ES"/>
        </w:rPr>
        <w:t xml:space="preserve">. </w:t>
      </w:r>
    </w:p>
    <w:p w:rsidR="00ED2184" w:rsidRPr="00ED2184" w:rsidRDefault="009F2058" w:rsidP="00F50629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Por</w:t>
      </w:r>
      <w:r w:rsidR="00ED2184">
        <w:rPr>
          <w:rFonts w:ascii="Times New Roman" w:eastAsia="Times New Roman" w:hAnsi="Times New Roman" w:cs="Times New Roman"/>
          <w:lang w:val="es-ES" w:eastAsia="es-ES"/>
        </w:rPr>
        <w:t xml:space="preserve"> ello:</w:t>
      </w:r>
    </w:p>
    <w:p w:rsidR="00ED2184" w:rsidRPr="00532E43" w:rsidRDefault="00ED2184" w:rsidP="00ED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  <w:r w:rsidRPr="00532E43">
        <w:rPr>
          <w:rFonts w:ascii="Times New Roman" w:eastAsia="Times New Roman" w:hAnsi="Times New Roman" w:cs="Times New Roman"/>
          <w:b/>
          <w:lang w:val="es-ES" w:eastAsia="es-ES"/>
        </w:rPr>
        <w:t xml:space="preserve">El Concejo Deliberante de la Localidad de Tilcara Sanciona la Siguiente Minuta de Comunicación N° </w:t>
      </w:r>
      <w:r w:rsidR="005D3ADF">
        <w:rPr>
          <w:rFonts w:ascii="Times New Roman" w:eastAsia="Times New Roman" w:hAnsi="Times New Roman" w:cs="Times New Roman"/>
          <w:b/>
          <w:lang w:val="es-ES" w:eastAsia="es-ES"/>
        </w:rPr>
        <w:t>01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/20</w:t>
      </w:r>
      <w:r w:rsidR="005D3ADF">
        <w:rPr>
          <w:rFonts w:ascii="Times New Roman" w:eastAsia="Times New Roman" w:hAnsi="Times New Roman" w:cs="Times New Roman"/>
          <w:b/>
          <w:lang w:val="es-ES" w:eastAsia="es-ES"/>
        </w:rPr>
        <w:t>22</w:t>
      </w:r>
      <w:r w:rsidRPr="00532E43">
        <w:rPr>
          <w:rFonts w:ascii="Times New Roman" w:eastAsia="Times New Roman" w:hAnsi="Times New Roman" w:cs="Times New Roman"/>
          <w:b/>
          <w:lang w:val="es-ES" w:eastAsia="es-ES"/>
        </w:rPr>
        <w:t>:</w:t>
      </w:r>
    </w:p>
    <w:p w:rsidR="009F2058" w:rsidRDefault="009F2058" w:rsidP="007E63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F22E5E" w:rsidRDefault="00A45110" w:rsidP="007E63F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>Artículo 1º:</w:t>
      </w:r>
      <w:r w:rsidR="002479D9">
        <w:rPr>
          <w:rFonts w:ascii="Times New Roman" w:eastAsia="Times New Roman" w:hAnsi="Times New Roman" w:cs="Times New Roman"/>
          <w:b/>
          <w:lang w:eastAsia="es-ES"/>
        </w:rPr>
        <w:t xml:space="preserve"> </w:t>
      </w:r>
      <w:r w:rsidR="002479D9" w:rsidRPr="002479D9">
        <w:rPr>
          <w:rFonts w:ascii="Times New Roman" w:eastAsia="Times New Roman" w:hAnsi="Times New Roman" w:cs="Times New Roman"/>
          <w:lang w:eastAsia="es-ES"/>
        </w:rPr>
        <w:t xml:space="preserve">Elévese la presente Minuta de Comunicación al </w:t>
      </w:r>
      <w:r w:rsidR="00C33F2E">
        <w:rPr>
          <w:rFonts w:ascii="Times New Roman" w:eastAsia="Times New Roman" w:hAnsi="Times New Roman" w:cs="Times New Roman"/>
          <w:lang w:eastAsia="es-ES"/>
        </w:rPr>
        <w:t xml:space="preserve">Titular </w:t>
      </w:r>
      <w:r w:rsidR="002479D9" w:rsidRPr="002479D9">
        <w:rPr>
          <w:rFonts w:ascii="Times New Roman" w:eastAsia="Times New Roman" w:hAnsi="Times New Roman" w:cs="Times New Roman"/>
          <w:lang w:eastAsia="es-ES"/>
        </w:rPr>
        <w:t xml:space="preserve">del Departamento Ejecutivo de la Localidad de Tilcara, a los fines de recomendar la aplicación de la Ordenanza </w:t>
      </w:r>
      <w:r w:rsidR="0071069B">
        <w:rPr>
          <w:rFonts w:ascii="Times New Roman" w:eastAsia="Times New Roman" w:hAnsi="Times New Roman" w:cs="Times New Roman"/>
          <w:lang w:val="es-ES" w:eastAsia="es-ES"/>
        </w:rPr>
        <w:t xml:space="preserve">N° </w:t>
      </w:r>
      <w:r w:rsidR="005D3ADF">
        <w:rPr>
          <w:rFonts w:ascii="Times New Roman" w:eastAsia="Times New Roman" w:hAnsi="Times New Roman" w:cs="Times New Roman"/>
          <w:lang w:val="es-ES" w:eastAsia="es-ES"/>
        </w:rPr>
        <w:t>14</w:t>
      </w:r>
      <w:r w:rsidR="0071069B">
        <w:rPr>
          <w:rFonts w:ascii="Times New Roman" w:eastAsia="Times New Roman" w:hAnsi="Times New Roman" w:cs="Times New Roman"/>
          <w:lang w:val="es-ES" w:eastAsia="es-ES"/>
        </w:rPr>
        <w:t>/</w:t>
      </w:r>
      <w:r w:rsidR="005D3ADF">
        <w:rPr>
          <w:rFonts w:ascii="Times New Roman" w:eastAsia="Times New Roman" w:hAnsi="Times New Roman" w:cs="Times New Roman"/>
          <w:lang w:val="es-ES" w:eastAsia="es-ES"/>
        </w:rPr>
        <w:t>2</w:t>
      </w:r>
      <w:r w:rsidR="0071069B">
        <w:rPr>
          <w:rFonts w:ascii="Times New Roman" w:eastAsia="Times New Roman" w:hAnsi="Times New Roman" w:cs="Times New Roman"/>
          <w:lang w:val="es-ES" w:eastAsia="es-ES"/>
        </w:rPr>
        <w:t>1</w:t>
      </w:r>
      <w:r w:rsidR="00F50629">
        <w:rPr>
          <w:rFonts w:ascii="Times New Roman" w:eastAsia="Times New Roman" w:hAnsi="Times New Roman" w:cs="Times New Roman"/>
          <w:lang w:val="es-ES" w:eastAsia="es-ES"/>
        </w:rPr>
        <w:t xml:space="preserve"> “</w:t>
      </w:r>
      <w:r w:rsidR="00F50629" w:rsidRPr="00F50629">
        <w:rPr>
          <w:rFonts w:ascii="Times New Roman" w:eastAsia="Times New Roman" w:hAnsi="Times New Roman" w:cs="Times New Roman"/>
          <w:lang w:val="es-ES" w:eastAsia="es-ES"/>
        </w:rPr>
        <w:t>Curso de promotores socio-comunitarios para la concientización de tenencia responsable  de animales domésticos</w:t>
      </w:r>
      <w:bookmarkStart w:id="0" w:name="_GoBack"/>
      <w:bookmarkEnd w:id="0"/>
      <w:r w:rsidR="00F50629">
        <w:rPr>
          <w:rFonts w:ascii="Times New Roman" w:eastAsia="Times New Roman" w:hAnsi="Times New Roman" w:cs="Times New Roman"/>
          <w:lang w:val="es-ES" w:eastAsia="es-ES"/>
        </w:rPr>
        <w:t>”</w:t>
      </w:r>
      <w:r w:rsidR="003E6FD8" w:rsidRPr="003E6FD8">
        <w:rPr>
          <w:rFonts w:ascii="Times New Roman" w:eastAsia="Times New Roman" w:hAnsi="Times New Roman" w:cs="Times New Roman"/>
          <w:lang w:eastAsia="es-ES"/>
        </w:rPr>
        <w:t>.</w:t>
      </w:r>
    </w:p>
    <w:p w:rsidR="0071069B" w:rsidRPr="00F50629" w:rsidRDefault="009F2058" w:rsidP="002479D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>Artículo 2º:</w:t>
      </w:r>
      <w:r w:rsidR="00A45110">
        <w:rPr>
          <w:rFonts w:ascii="Times New Roman" w:eastAsia="Times New Roman" w:hAnsi="Times New Roman" w:cs="Times New Roman"/>
          <w:b/>
          <w:lang w:eastAsia="es-ES"/>
        </w:rPr>
        <w:t xml:space="preserve"> </w:t>
      </w:r>
      <w:r w:rsidR="0071069B" w:rsidRPr="007E63F1">
        <w:rPr>
          <w:rFonts w:ascii="Times New Roman" w:eastAsia="Times New Roman" w:hAnsi="Times New Roman" w:cs="Times New Roman"/>
          <w:lang w:eastAsia="es-ES"/>
        </w:rPr>
        <w:t>De forma.</w:t>
      </w:r>
    </w:p>
    <w:p w:rsidR="00ED2184" w:rsidRDefault="00D46186" w:rsidP="00ED2184">
      <w:pPr>
        <w:spacing w:after="0" w:line="360" w:lineRule="auto"/>
        <w:ind w:firstLine="1134"/>
        <w:jc w:val="right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San Francisco de Tilcara, </w:t>
      </w:r>
      <w:r w:rsidR="00532E43">
        <w:rPr>
          <w:rFonts w:ascii="Times New Roman" w:eastAsia="Times New Roman" w:hAnsi="Times New Roman" w:cs="Times New Roman"/>
          <w:lang w:val="es-ES" w:eastAsia="es-ES"/>
        </w:rPr>
        <w:t>2</w:t>
      </w:r>
      <w:r w:rsidR="00F50629">
        <w:rPr>
          <w:rFonts w:ascii="Times New Roman" w:eastAsia="Times New Roman" w:hAnsi="Times New Roman" w:cs="Times New Roman"/>
          <w:lang w:val="es-ES" w:eastAsia="es-ES"/>
        </w:rPr>
        <w:t>7</w:t>
      </w:r>
      <w:r w:rsidR="00ED2184" w:rsidRPr="00ED2184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 w:rsidR="00F50629">
        <w:rPr>
          <w:rFonts w:ascii="Times New Roman" w:eastAsia="Times New Roman" w:hAnsi="Times New Roman" w:cs="Times New Roman"/>
          <w:lang w:val="es-ES" w:eastAsia="es-ES"/>
        </w:rPr>
        <w:t>abril</w:t>
      </w:r>
      <w:r w:rsidR="00ED2184" w:rsidRPr="00ED2184">
        <w:rPr>
          <w:rFonts w:ascii="Times New Roman" w:eastAsia="Times New Roman" w:hAnsi="Times New Roman" w:cs="Times New Roman"/>
          <w:lang w:val="es-ES" w:eastAsia="es-ES"/>
        </w:rPr>
        <w:t xml:space="preserve"> de 20</w:t>
      </w:r>
      <w:r w:rsidR="00F50629">
        <w:rPr>
          <w:rFonts w:ascii="Times New Roman" w:eastAsia="Times New Roman" w:hAnsi="Times New Roman" w:cs="Times New Roman"/>
          <w:lang w:val="es-ES" w:eastAsia="es-ES"/>
        </w:rPr>
        <w:t>22</w:t>
      </w:r>
      <w:r w:rsidR="00ED2184"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sectPr w:rsidR="00ED2184" w:rsidSect="004A3595">
      <w:headerReference w:type="default" r:id="rId9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FCF" w:rsidRDefault="00982FCF" w:rsidP="00A90E61">
      <w:pPr>
        <w:spacing w:after="0" w:line="240" w:lineRule="auto"/>
      </w:pPr>
      <w:r>
        <w:separator/>
      </w:r>
    </w:p>
  </w:endnote>
  <w:endnote w:type="continuationSeparator" w:id="0">
    <w:p w:rsidR="00982FCF" w:rsidRDefault="00982FCF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FCF" w:rsidRDefault="00982FCF" w:rsidP="00A90E61">
      <w:pPr>
        <w:spacing w:after="0" w:line="240" w:lineRule="auto"/>
      </w:pPr>
      <w:r>
        <w:separator/>
      </w:r>
    </w:p>
  </w:footnote>
  <w:footnote w:type="continuationSeparator" w:id="0">
    <w:p w:rsidR="00982FCF" w:rsidRDefault="00982FCF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3AF" w:rsidRDefault="004633AF" w:rsidP="00B67C19">
    <w:pPr>
      <w:pStyle w:val="Encabezado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1BB12D43" wp14:editId="7722268C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742DC670" wp14:editId="1B22A103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65D7">
      <w:rPr>
        <w:b/>
      </w:rPr>
      <w:t>CONCEJO DELIBERANTE de la</w:t>
    </w:r>
  </w:p>
  <w:p w:rsidR="004633AF" w:rsidRPr="00CF65D7" w:rsidRDefault="004633AF" w:rsidP="00B67C19">
    <w:pPr>
      <w:pStyle w:val="Encabezado"/>
      <w:ind w:left="-709"/>
      <w:jc w:val="center"/>
      <w:rPr>
        <w:b/>
      </w:rPr>
    </w:pPr>
    <w:r w:rsidRPr="00CF65D7">
      <w:rPr>
        <w:b/>
      </w:rPr>
      <w:t>MUNICIPALIDAD de TILCARA</w:t>
    </w:r>
  </w:p>
  <w:p w:rsidR="004633AF" w:rsidRDefault="004633AF" w:rsidP="00B67C19">
    <w:pPr>
      <w:pStyle w:val="Encabezado"/>
      <w:ind w:left="-709"/>
      <w:jc w:val="center"/>
    </w:pPr>
    <w:r>
      <w:t>Simón Bolívar 269 (4624) Tilcara – Provincia de Jujuy</w:t>
    </w:r>
  </w:p>
  <w:p w:rsidR="004633AF" w:rsidRPr="00B67C19" w:rsidRDefault="004633AF" w:rsidP="005C09F1">
    <w:pPr>
      <w:spacing w:line="240" w:lineRule="auto"/>
      <w:jc w:val="center"/>
      <w:rPr>
        <w:color w:val="0563C1" w:themeColor="hyperlink"/>
        <w:u w:val="single"/>
      </w:rPr>
    </w:pPr>
  </w:p>
  <w:p w:rsidR="004633AF" w:rsidRDefault="004633AF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4633AF" w:rsidRDefault="004633AF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01D4"/>
    <w:multiLevelType w:val="hybridMultilevel"/>
    <w:tmpl w:val="AADAE0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B28DF"/>
    <w:multiLevelType w:val="hybridMultilevel"/>
    <w:tmpl w:val="88FCBB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4CB3"/>
    <w:multiLevelType w:val="hybridMultilevel"/>
    <w:tmpl w:val="5EF8A62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B4CD4"/>
    <w:multiLevelType w:val="hybridMultilevel"/>
    <w:tmpl w:val="6EBC9DFA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0EF6191"/>
    <w:multiLevelType w:val="hybridMultilevel"/>
    <w:tmpl w:val="03E836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00221"/>
    <w:multiLevelType w:val="hybridMultilevel"/>
    <w:tmpl w:val="8774DB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15D57"/>
    <w:multiLevelType w:val="hybridMultilevel"/>
    <w:tmpl w:val="DF32367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B12A5"/>
    <w:multiLevelType w:val="hybridMultilevel"/>
    <w:tmpl w:val="E54E5D62"/>
    <w:lvl w:ilvl="0" w:tplc="2C0A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8">
    <w:nsid w:val="20615A27"/>
    <w:multiLevelType w:val="hybridMultilevel"/>
    <w:tmpl w:val="06C8901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35A41"/>
    <w:multiLevelType w:val="hybridMultilevel"/>
    <w:tmpl w:val="4C6A164E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1473438"/>
    <w:multiLevelType w:val="hybridMultilevel"/>
    <w:tmpl w:val="07ACC2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6B720C"/>
    <w:multiLevelType w:val="hybridMultilevel"/>
    <w:tmpl w:val="091489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01CFB"/>
    <w:multiLevelType w:val="hybridMultilevel"/>
    <w:tmpl w:val="C2A4A6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CB07D6"/>
    <w:multiLevelType w:val="hybridMultilevel"/>
    <w:tmpl w:val="A476BCF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B5942"/>
    <w:multiLevelType w:val="hybridMultilevel"/>
    <w:tmpl w:val="810C50D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D5814"/>
    <w:multiLevelType w:val="hybridMultilevel"/>
    <w:tmpl w:val="6AACAE04"/>
    <w:lvl w:ilvl="0" w:tplc="BBE8235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57A80293"/>
    <w:multiLevelType w:val="hybridMultilevel"/>
    <w:tmpl w:val="F8AA4104"/>
    <w:lvl w:ilvl="0" w:tplc="2C0A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7">
    <w:nsid w:val="5BD7115A"/>
    <w:multiLevelType w:val="hybridMultilevel"/>
    <w:tmpl w:val="9B6E72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C1686F"/>
    <w:multiLevelType w:val="hybridMultilevel"/>
    <w:tmpl w:val="76FE4EDA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9">
    <w:nsid w:val="65ED0E99"/>
    <w:multiLevelType w:val="hybridMultilevel"/>
    <w:tmpl w:val="7A06C54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1340FF"/>
    <w:multiLevelType w:val="hybridMultilevel"/>
    <w:tmpl w:val="19F8A24A"/>
    <w:lvl w:ilvl="0" w:tplc="2C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1">
    <w:nsid w:val="684B4173"/>
    <w:multiLevelType w:val="hybridMultilevel"/>
    <w:tmpl w:val="86DAC8B0"/>
    <w:lvl w:ilvl="0" w:tplc="9E9E8D4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09F5BD4"/>
    <w:multiLevelType w:val="hybridMultilevel"/>
    <w:tmpl w:val="053C08C6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645F1"/>
    <w:multiLevelType w:val="hybridMultilevel"/>
    <w:tmpl w:val="EE1E90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4"/>
  </w:num>
  <w:num w:numId="4">
    <w:abstractNumId w:val="15"/>
  </w:num>
  <w:num w:numId="5">
    <w:abstractNumId w:val="21"/>
  </w:num>
  <w:num w:numId="6">
    <w:abstractNumId w:val="3"/>
  </w:num>
  <w:num w:numId="7">
    <w:abstractNumId w:val="18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  <w:num w:numId="12">
    <w:abstractNumId w:val="1"/>
  </w:num>
  <w:num w:numId="13">
    <w:abstractNumId w:val="0"/>
  </w:num>
  <w:num w:numId="14">
    <w:abstractNumId w:val="14"/>
  </w:num>
  <w:num w:numId="15">
    <w:abstractNumId w:val="12"/>
  </w:num>
  <w:num w:numId="16">
    <w:abstractNumId w:val="17"/>
  </w:num>
  <w:num w:numId="17">
    <w:abstractNumId w:val="8"/>
  </w:num>
  <w:num w:numId="18">
    <w:abstractNumId w:val="19"/>
  </w:num>
  <w:num w:numId="19">
    <w:abstractNumId w:val="20"/>
  </w:num>
  <w:num w:numId="20">
    <w:abstractNumId w:val="6"/>
  </w:num>
  <w:num w:numId="21">
    <w:abstractNumId w:val="11"/>
  </w:num>
  <w:num w:numId="22">
    <w:abstractNumId w:val="22"/>
  </w:num>
  <w:num w:numId="23">
    <w:abstractNumId w:val="13"/>
  </w:num>
  <w:num w:numId="24">
    <w:abstractNumId w:val="2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20571"/>
    <w:rsid w:val="00024462"/>
    <w:rsid w:val="00025544"/>
    <w:rsid w:val="00030F1A"/>
    <w:rsid w:val="00040CFE"/>
    <w:rsid w:val="000574D2"/>
    <w:rsid w:val="0006026F"/>
    <w:rsid w:val="00062B73"/>
    <w:rsid w:val="00075696"/>
    <w:rsid w:val="00090D4D"/>
    <w:rsid w:val="000A130F"/>
    <w:rsid w:val="000A3A2D"/>
    <w:rsid w:val="000A696A"/>
    <w:rsid w:val="000B67CD"/>
    <w:rsid w:val="000C3F3E"/>
    <w:rsid w:val="000C7515"/>
    <w:rsid w:val="000D0524"/>
    <w:rsid w:val="000D5F10"/>
    <w:rsid w:val="000D65E6"/>
    <w:rsid w:val="000E7CF1"/>
    <w:rsid w:val="000F5B82"/>
    <w:rsid w:val="000F6BAB"/>
    <w:rsid w:val="000F6DBA"/>
    <w:rsid w:val="00105655"/>
    <w:rsid w:val="00137365"/>
    <w:rsid w:val="0016275D"/>
    <w:rsid w:val="001667A2"/>
    <w:rsid w:val="00173612"/>
    <w:rsid w:val="001745B6"/>
    <w:rsid w:val="001856FD"/>
    <w:rsid w:val="001B6059"/>
    <w:rsid w:val="001C780B"/>
    <w:rsid w:val="001E0099"/>
    <w:rsid w:val="001E0220"/>
    <w:rsid w:val="001E56C7"/>
    <w:rsid w:val="001F2103"/>
    <w:rsid w:val="00230446"/>
    <w:rsid w:val="002316E4"/>
    <w:rsid w:val="00231E57"/>
    <w:rsid w:val="002366A1"/>
    <w:rsid w:val="002479D9"/>
    <w:rsid w:val="002663F4"/>
    <w:rsid w:val="00280427"/>
    <w:rsid w:val="002A7828"/>
    <w:rsid w:val="002B39C7"/>
    <w:rsid w:val="002D53DC"/>
    <w:rsid w:val="002D7B8D"/>
    <w:rsid w:val="002F339D"/>
    <w:rsid w:val="00300331"/>
    <w:rsid w:val="00303489"/>
    <w:rsid w:val="00305237"/>
    <w:rsid w:val="00320F64"/>
    <w:rsid w:val="003320BB"/>
    <w:rsid w:val="003473F8"/>
    <w:rsid w:val="00351EEC"/>
    <w:rsid w:val="00367463"/>
    <w:rsid w:val="0037187A"/>
    <w:rsid w:val="00373515"/>
    <w:rsid w:val="00375163"/>
    <w:rsid w:val="003814BF"/>
    <w:rsid w:val="003832F0"/>
    <w:rsid w:val="00394D08"/>
    <w:rsid w:val="003C13F2"/>
    <w:rsid w:val="003C327E"/>
    <w:rsid w:val="003C3302"/>
    <w:rsid w:val="003C4F20"/>
    <w:rsid w:val="003D35DA"/>
    <w:rsid w:val="003E6FD8"/>
    <w:rsid w:val="00402479"/>
    <w:rsid w:val="0040463A"/>
    <w:rsid w:val="0040464E"/>
    <w:rsid w:val="0043104A"/>
    <w:rsid w:val="00431E38"/>
    <w:rsid w:val="00451905"/>
    <w:rsid w:val="004633AF"/>
    <w:rsid w:val="004722F3"/>
    <w:rsid w:val="00473FFC"/>
    <w:rsid w:val="00476EB4"/>
    <w:rsid w:val="004803B9"/>
    <w:rsid w:val="004A3595"/>
    <w:rsid w:val="004A7FCA"/>
    <w:rsid w:val="004B136D"/>
    <w:rsid w:val="004B5A61"/>
    <w:rsid w:val="004B61F2"/>
    <w:rsid w:val="004B66B2"/>
    <w:rsid w:val="004C538E"/>
    <w:rsid w:val="004C6394"/>
    <w:rsid w:val="004F31FF"/>
    <w:rsid w:val="004F510C"/>
    <w:rsid w:val="00502EA4"/>
    <w:rsid w:val="005072F4"/>
    <w:rsid w:val="00513305"/>
    <w:rsid w:val="00531FC4"/>
    <w:rsid w:val="00532E43"/>
    <w:rsid w:val="005479A5"/>
    <w:rsid w:val="00554EC8"/>
    <w:rsid w:val="00557C5D"/>
    <w:rsid w:val="005707CB"/>
    <w:rsid w:val="00570EC0"/>
    <w:rsid w:val="0057165D"/>
    <w:rsid w:val="00575718"/>
    <w:rsid w:val="00581F79"/>
    <w:rsid w:val="00585008"/>
    <w:rsid w:val="00596274"/>
    <w:rsid w:val="005975EC"/>
    <w:rsid w:val="005A318E"/>
    <w:rsid w:val="005A4A44"/>
    <w:rsid w:val="005A666D"/>
    <w:rsid w:val="005B3E5F"/>
    <w:rsid w:val="005C09F1"/>
    <w:rsid w:val="005C2D56"/>
    <w:rsid w:val="005D3ADF"/>
    <w:rsid w:val="006019B9"/>
    <w:rsid w:val="00601A79"/>
    <w:rsid w:val="00613B18"/>
    <w:rsid w:val="00617A2B"/>
    <w:rsid w:val="00620D26"/>
    <w:rsid w:val="00625D07"/>
    <w:rsid w:val="00626A40"/>
    <w:rsid w:val="006806B2"/>
    <w:rsid w:val="00686480"/>
    <w:rsid w:val="00686BD1"/>
    <w:rsid w:val="006B25D5"/>
    <w:rsid w:val="006B2BF8"/>
    <w:rsid w:val="006C0977"/>
    <w:rsid w:val="006C72ED"/>
    <w:rsid w:val="006D7042"/>
    <w:rsid w:val="006E67F6"/>
    <w:rsid w:val="00705B2B"/>
    <w:rsid w:val="0071069B"/>
    <w:rsid w:val="00712EF2"/>
    <w:rsid w:val="00732CC8"/>
    <w:rsid w:val="00736A6A"/>
    <w:rsid w:val="007479BA"/>
    <w:rsid w:val="00750D84"/>
    <w:rsid w:val="00757224"/>
    <w:rsid w:val="007633F0"/>
    <w:rsid w:val="00766CCD"/>
    <w:rsid w:val="00770D71"/>
    <w:rsid w:val="007942C3"/>
    <w:rsid w:val="007A6B41"/>
    <w:rsid w:val="007A7D07"/>
    <w:rsid w:val="007B16CC"/>
    <w:rsid w:val="007C6676"/>
    <w:rsid w:val="007D3EE9"/>
    <w:rsid w:val="007D4340"/>
    <w:rsid w:val="007D665D"/>
    <w:rsid w:val="007E4855"/>
    <w:rsid w:val="007E63F1"/>
    <w:rsid w:val="007F6747"/>
    <w:rsid w:val="00810EE6"/>
    <w:rsid w:val="008132B1"/>
    <w:rsid w:val="008256FF"/>
    <w:rsid w:val="00833B83"/>
    <w:rsid w:val="0085100A"/>
    <w:rsid w:val="00851489"/>
    <w:rsid w:val="00867E8E"/>
    <w:rsid w:val="00870034"/>
    <w:rsid w:val="00872D27"/>
    <w:rsid w:val="008A00F3"/>
    <w:rsid w:val="008A3726"/>
    <w:rsid w:val="008A3837"/>
    <w:rsid w:val="008A7CD8"/>
    <w:rsid w:val="008B0C37"/>
    <w:rsid w:val="008B61CB"/>
    <w:rsid w:val="008C0654"/>
    <w:rsid w:val="008C3D45"/>
    <w:rsid w:val="008D1C6B"/>
    <w:rsid w:val="00901184"/>
    <w:rsid w:val="00927322"/>
    <w:rsid w:val="0094385A"/>
    <w:rsid w:val="00982FCF"/>
    <w:rsid w:val="0099357C"/>
    <w:rsid w:val="009951D2"/>
    <w:rsid w:val="00996C6F"/>
    <w:rsid w:val="009A3332"/>
    <w:rsid w:val="009C3792"/>
    <w:rsid w:val="009E66B2"/>
    <w:rsid w:val="009F1961"/>
    <w:rsid w:val="009F2058"/>
    <w:rsid w:val="00A0564D"/>
    <w:rsid w:val="00A13791"/>
    <w:rsid w:val="00A2552A"/>
    <w:rsid w:val="00A313DF"/>
    <w:rsid w:val="00A32B4E"/>
    <w:rsid w:val="00A45110"/>
    <w:rsid w:val="00A475B3"/>
    <w:rsid w:val="00A60B15"/>
    <w:rsid w:val="00A65165"/>
    <w:rsid w:val="00A70E4D"/>
    <w:rsid w:val="00A72500"/>
    <w:rsid w:val="00A72A24"/>
    <w:rsid w:val="00A762D4"/>
    <w:rsid w:val="00A839DD"/>
    <w:rsid w:val="00A84B6E"/>
    <w:rsid w:val="00A90E61"/>
    <w:rsid w:val="00A92BF2"/>
    <w:rsid w:val="00AA713A"/>
    <w:rsid w:val="00AB72FC"/>
    <w:rsid w:val="00AB79C5"/>
    <w:rsid w:val="00AC4B14"/>
    <w:rsid w:val="00AE337E"/>
    <w:rsid w:val="00B01D59"/>
    <w:rsid w:val="00B03E13"/>
    <w:rsid w:val="00B05F59"/>
    <w:rsid w:val="00B115BF"/>
    <w:rsid w:val="00B151B7"/>
    <w:rsid w:val="00B216B5"/>
    <w:rsid w:val="00B41F0F"/>
    <w:rsid w:val="00B67C19"/>
    <w:rsid w:val="00B7296E"/>
    <w:rsid w:val="00B72B70"/>
    <w:rsid w:val="00BA1FA4"/>
    <w:rsid w:val="00BB6E52"/>
    <w:rsid w:val="00BB7FDF"/>
    <w:rsid w:val="00BC0171"/>
    <w:rsid w:val="00BC1C1F"/>
    <w:rsid w:val="00BC5412"/>
    <w:rsid w:val="00BD5326"/>
    <w:rsid w:val="00BE258F"/>
    <w:rsid w:val="00BE2C1C"/>
    <w:rsid w:val="00BE7852"/>
    <w:rsid w:val="00BF491F"/>
    <w:rsid w:val="00C01D16"/>
    <w:rsid w:val="00C03642"/>
    <w:rsid w:val="00C04752"/>
    <w:rsid w:val="00C11310"/>
    <w:rsid w:val="00C33F2E"/>
    <w:rsid w:val="00C5456A"/>
    <w:rsid w:val="00C613D6"/>
    <w:rsid w:val="00C8616B"/>
    <w:rsid w:val="00C908F1"/>
    <w:rsid w:val="00C938A5"/>
    <w:rsid w:val="00C94639"/>
    <w:rsid w:val="00CB6AF6"/>
    <w:rsid w:val="00CC022F"/>
    <w:rsid w:val="00CC3C27"/>
    <w:rsid w:val="00CC72A8"/>
    <w:rsid w:val="00CC7333"/>
    <w:rsid w:val="00CD4216"/>
    <w:rsid w:val="00CE1845"/>
    <w:rsid w:val="00CE6D2C"/>
    <w:rsid w:val="00CF1ABA"/>
    <w:rsid w:val="00CF65D7"/>
    <w:rsid w:val="00D02231"/>
    <w:rsid w:val="00D058E8"/>
    <w:rsid w:val="00D12F4D"/>
    <w:rsid w:val="00D16235"/>
    <w:rsid w:val="00D346FC"/>
    <w:rsid w:val="00D44231"/>
    <w:rsid w:val="00D46186"/>
    <w:rsid w:val="00D50899"/>
    <w:rsid w:val="00D570C2"/>
    <w:rsid w:val="00D670F2"/>
    <w:rsid w:val="00D6790F"/>
    <w:rsid w:val="00D72B40"/>
    <w:rsid w:val="00D81F4B"/>
    <w:rsid w:val="00DB54A0"/>
    <w:rsid w:val="00DB5C06"/>
    <w:rsid w:val="00DB742F"/>
    <w:rsid w:val="00DC13E1"/>
    <w:rsid w:val="00DC1987"/>
    <w:rsid w:val="00DD0346"/>
    <w:rsid w:val="00DD52F4"/>
    <w:rsid w:val="00DD57D3"/>
    <w:rsid w:val="00E00B2B"/>
    <w:rsid w:val="00E42FB8"/>
    <w:rsid w:val="00E45A19"/>
    <w:rsid w:val="00E50E03"/>
    <w:rsid w:val="00E51F77"/>
    <w:rsid w:val="00E662BF"/>
    <w:rsid w:val="00E971E6"/>
    <w:rsid w:val="00EA4A74"/>
    <w:rsid w:val="00EA6700"/>
    <w:rsid w:val="00EA7BED"/>
    <w:rsid w:val="00EB5C36"/>
    <w:rsid w:val="00EC100B"/>
    <w:rsid w:val="00EC60AF"/>
    <w:rsid w:val="00EC632A"/>
    <w:rsid w:val="00EC7CCA"/>
    <w:rsid w:val="00ED2184"/>
    <w:rsid w:val="00ED2E42"/>
    <w:rsid w:val="00ED45BB"/>
    <w:rsid w:val="00EE52FE"/>
    <w:rsid w:val="00F00AE8"/>
    <w:rsid w:val="00F163D8"/>
    <w:rsid w:val="00F22E5E"/>
    <w:rsid w:val="00F255A3"/>
    <w:rsid w:val="00F36740"/>
    <w:rsid w:val="00F37670"/>
    <w:rsid w:val="00F50629"/>
    <w:rsid w:val="00F87143"/>
    <w:rsid w:val="00F92495"/>
    <w:rsid w:val="00FB4239"/>
    <w:rsid w:val="00FB4ABD"/>
    <w:rsid w:val="00FC46F0"/>
    <w:rsid w:val="00FC4B31"/>
    <w:rsid w:val="00FC7F16"/>
    <w:rsid w:val="00FD2A94"/>
    <w:rsid w:val="00FE022B"/>
    <w:rsid w:val="00FE1D6C"/>
    <w:rsid w:val="00FE7091"/>
    <w:rsid w:val="00F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apple-converted-space">
    <w:name w:val="apple-converted-space"/>
    <w:basedOn w:val="Fuentedeprrafopredeter"/>
    <w:rsid w:val="00570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apple-converted-space">
    <w:name w:val="apple-converted-space"/>
    <w:basedOn w:val="Fuentedeprrafopredeter"/>
    <w:rsid w:val="0057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6ADA3-0AD1-4BA0-8103-DABC60001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C.D.T.</cp:lastModifiedBy>
  <cp:revision>4</cp:revision>
  <cp:lastPrinted>2018-08-22T14:00:00Z</cp:lastPrinted>
  <dcterms:created xsi:type="dcterms:W3CDTF">2019-10-03T14:58:00Z</dcterms:created>
  <dcterms:modified xsi:type="dcterms:W3CDTF">2022-05-04T14:13:00Z</dcterms:modified>
</cp:coreProperties>
</file>