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6E052" w14:textId="2FFAC0AB" w:rsidR="002463C9" w:rsidRPr="00235854" w:rsidRDefault="002463C9" w:rsidP="002358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854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3067C5">
        <w:rPr>
          <w:rFonts w:ascii="Times New Roman" w:hAnsi="Times New Roman" w:cs="Times New Roman"/>
          <w:b/>
          <w:sz w:val="28"/>
          <w:szCs w:val="28"/>
          <w:u w:val="single"/>
        </w:rPr>
        <w:t xml:space="preserve"> N° 29/2024 –CDT-</w:t>
      </w:r>
    </w:p>
    <w:p w14:paraId="7B8D8D50" w14:textId="3CB7C77A" w:rsidR="002463C9" w:rsidRPr="008B0C7D" w:rsidRDefault="003067C5" w:rsidP="00235854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235854" w:rsidRPr="008B0C7D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235854" w:rsidRPr="008B0C7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463C9" w:rsidRPr="008B0C7D">
        <w:rPr>
          <w:rFonts w:ascii="Times New Roman" w:hAnsi="Times New Roman" w:cs="Times New Roman"/>
          <w:b/>
          <w:sz w:val="20"/>
          <w:szCs w:val="20"/>
        </w:rPr>
        <w:t>Limpieza y Mantenimiento Urgente de Acequias e</w:t>
      </w:r>
      <w:r w:rsidR="00235854" w:rsidRPr="008B0C7D">
        <w:rPr>
          <w:rFonts w:ascii="Times New Roman" w:hAnsi="Times New Roman" w:cs="Times New Roman"/>
          <w:b/>
          <w:sz w:val="20"/>
          <w:szCs w:val="20"/>
        </w:rPr>
        <w:t>n diferentes barrios del ejido municipal</w:t>
      </w:r>
      <w:r w:rsidR="008B0C7D">
        <w:rPr>
          <w:rFonts w:ascii="Times New Roman" w:hAnsi="Times New Roman" w:cs="Times New Roman"/>
          <w:b/>
          <w:sz w:val="20"/>
          <w:szCs w:val="20"/>
        </w:rPr>
        <w:t>, según contempla la Ord. 16/2001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661689B3" w14:textId="3C7219DC" w:rsidR="002463C9" w:rsidRPr="008B0C7D" w:rsidRDefault="002463C9" w:rsidP="002358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0C7D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633486EC" w14:textId="7B226466" w:rsidR="002463C9" w:rsidRPr="00235854" w:rsidRDefault="002463C9" w:rsidP="008B0C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854">
        <w:rPr>
          <w:rFonts w:ascii="Times New Roman" w:hAnsi="Times New Roman" w:cs="Times New Roman"/>
          <w:sz w:val="24"/>
          <w:szCs w:val="24"/>
        </w:rPr>
        <w:t xml:space="preserve">Las facultades que confiere la Ley orgánica de </w:t>
      </w:r>
      <w:r w:rsidR="008B0C7D">
        <w:rPr>
          <w:rFonts w:ascii="Times New Roman" w:hAnsi="Times New Roman" w:cs="Times New Roman"/>
          <w:sz w:val="24"/>
          <w:szCs w:val="24"/>
        </w:rPr>
        <w:t>los Municipios 4466/89 art. N°</w:t>
      </w:r>
      <w:r w:rsidRPr="00235854">
        <w:rPr>
          <w:rFonts w:ascii="Times New Roman" w:hAnsi="Times New Roman" w:cs="Times New Roman"/>
          <w:sz w:val="24"/>
          <w:szCs w:val="24"/>
        </w:rPr>
        <w:t>99, art. N"102 art. N°106 y demás artículos del reglamento Interno.</w:t>
      </w:r>
    </w:p>
    <w:p w14:paraId="4DB633A1" w14:textId="72F39D0E" w:rsidR="002463C9" w:rsidRPr="008B0C7D" w:rsidRDefault="002463C9" w:rsidP="002358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C7D">
        <w:rPr>
          <w:rFonts w:ascii="Times New Roman" w:hAnsi="Times New Roman" w:cs="Times New Roman"/>
          <w:b/>
          <w:sz w:val="24"/>
          <w:szCs w:val="24"/>
        </w:rPr>
        <w:t>CONSIDERANDO</w:t>
      </w:r>
    </w:p>
    <w:p w14:paraId="080054B6" w14:textId="44621422" w:rsidR="002463C9" w:rsidRPr="00235854" w:rsidRDefault="002463C9" w:rsidP="008B0C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854">
        <w:rPr>
          <w:rFonts w:ascii="Times New Roman" w:hAnsi="Times New Roman" w:cs="Times New Roman"/>
          <w:sz w:val="24"/>
          <w:szCs w:val="24"/>
        </w:rPr>
        <w:t xml:space="preserve">El cambio climático que </w:t>
      </w:r>
      <w:r w:rsidR="003067C5">
        <w:rPr>
          <w:rFonts w:ascii="Times New Roman" w:hAnsi="Times New Roman" w:cs="Times New Roman"/>
          <w:sz w:val="24"/>
          <w:szCs w:val="24"/>
        </w:rPr>
        <w:t>está sufriendo nuestro planeta, al que nuestra Q</w:t>
      </w:r>
      <w:r w:rsidRPr="00235854">
        <w:rPr>
          <w:rFonts w:ascii="Times New Roman" w:hAnsi="Times New Roman" w:cs="Times New Roman"/>
          <w:sz w:val="24"/>
          <w:szCs w:val="24"/>
        </w:rPr>
        <w:t>uebrada no es ajena</w:t>
      </w:r>
      <w:r w:rsidR="003067C5">
        <w:rPr>
          <w:rFonts w:ascii="Times New Roman" w:hAnsi="Times New Roman" w:cs="Times New Roman"/>
          <w:sz w:val="24"/>
          <w:szCs w:val="24"/>
        </w:rPr>
        <w:t xml:space="preserve"> y</w:t>
      </w:r>
      <w:r w:rsidRPr="00235854">
        <w:rPr>
          <w:rFonts w:ascii="Times New Roman" w:hAnsi="Times New Roman" w:cs="Times New Roman"/>
          <w:sz w:val="24"/>
          <w:szCs w:val="24"/>
        </w:rPr>
        <w:t xml:space="preserve"> donde hoy las temperaturas de más de 25° grados están presente</w:t>
      </w:r>
      <w:r w:rsidR="003067C5">
        <w:rPr>
          <w:rFonts w:ascii="Times New Roman" w:hAnsi="Times New Roman" w:cs="Times New Roman"/>
          <w:sz w:val="24"/>
          <w:szCs w:val="24"/>
        </w:rPr>
        <w:t>s</w:t>
      </w:r>
      <w:r w:rsidRPr="00235854">
        <w:rPr>
          <w:rFonts w:ascii="Times New Roman" w:hAnsi="Times New Roman" w:cs="Times New Roman"/>
          <w:sz w:val="24"/>
          <w:szCs w:val="24"/>
        </w:rPr>
        <w:t xml:space="preserve"> en nuestra zona </w:t>
      </w:r>
      <w:r w:rsidR="00D97F33">
        <w:rPr>
          <w:rFonts w:ascii="Times New Roman" w:hAnsi="Times New Roman" w:cs="Times New Roman"/>
          <w:sz w:val="24"/>
          <w:szCs w:val="24"/>
        </w:rPr>
        <w:t>hac</w:t>
      </w:r>
      <w:r w:rsidRPr="00235854">
        <w:rPr>
          <w:rFonts w:ascii="Times New Roman" w:hAnsi="Times New Roman" w:cs="Times New Roman"/>
          <w:sz w:val="24"/>
          <w:szCs w:val="24"/>
        </w:rPr>
        <w:t>iendo de esta un ambiente</w:t>
      </w:r>
      <w:r w:rsidR="003067C5">
        <w:rPr>
          <w:rFonts w:ascii="Times New Roman" w:hAnsi="Times New Roman" w:cs="Times New Roman"/>
          <w:sz w:val="24"/>
          <w:szCs w:val="24"/>
        </w:rPr>
        <w:t xml:space="preserve"> más cálido de lo habitual, situación diferente respecto al clima. I</w:t>
      </w:r>
      <w:r w:rsidRPr="00235854">
        <w:rPr>
          <w:rFonts w:ascii="Times New Roman" w:hAnsi="Times New Roman" w:cs="Times New Roman"/>
          <w:sz w:val="24"/>
          <w:szCs w:val="24"/>
        </w:rPr>
        <w:t>ncluso las noches están siendo más templadas.</w:t>
      </w:r>
    </w:p>
    <w:p w14:paraId="1932C9E9" w14:textId="1DFBCB12" w:rsidR="002463C9" w:rsidRPr="00235854" w:rsidRDefault="002463C9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854">
        <w:rPr>
          <w:rFonts w:ascii="Times New Roman" w:hAnsi="Times New Roman" w:cs="Times New Roman"/>
          <w:sz w:val="24"/>
          <w:szCs w:val="24"/>
        </w:rPr>
        <w:t>También debemos mencionar esta nueva enfermedad que está atravesando nuestr</w:t>
      </w:r>
      <w:r w:rsidR="0089473B">
        <w:rPr>
          <w:rFonts w:ascii="Times New Roman" w:hAnsi="Times New Roman" w:cs="Times New Roman"/>
          <w:sz w:val="24"/>
          <w:szCs w:val="24"/>
        </w:rPr>
        <w:t>o país y países vecinos donde lo</w:t>
      </w:r>
      <w:r w:rsidRPr="00235854">
        <w:rPr>
          <w:rFonts w:ascii="Times New Roman" w:hAnsi="Times New Roman" w:cs="Times New Roman"/>
          <w:sz w:val="24"/>
          <w:szCs w:val="24"/>
        </w:rPr>
        <w:t xml:space="preserve">s </w:t>
      </w:r>
      <w:r w:rsidR="0089473B">
        <w:rPr>
          <w:rFonts w:ascii="Times New Roman" w:hAnsi="Times New Roman" w:cs="Times New Roman"/>
          <w:sz w:val="24"/>
          <w:szCs w:val="24"/>
        </w:rPr>
        <w:t>cambios de temperatura</w:t>
      </w:r>
      <w:r w:rsidRPr="00235854">
        <w:rPr>
          <w:rFonts w:ascii="Times New Roman" w:hAnsi="Times New Roman" w:cs="Times New Roman"/>
          <w:sz w:val="24"/>
          <w:szCs w:val="24"/>
        </w:rPr>
        <w:t xml:space="preserve"> son el principal argumento para que</w:t>
      </w:r>
      <w:r w:rsidR="008647EC">
        <w:rPr>
          <w:rFonts w:ascii="Times New Roman" w:hAnsi="Times New Roman" w:cs="Times New Roman"/>
          <w:sz w:val="24"/>
          <w:szCs w:val="24"/>
        </w:rPr>
        <w:t xml:space="preserve"> el mosquito del dengue</w:t>
      </w:r>
      <w:r w:rsidR="00A024F7">
        <w:rPr>
          <w:rFonts w:ascii="Times New Roman" w:hAnsi="Times New Roman" w:cs="Times New Roman"/>
          <w:sz w:val="24"/>
          <w:szCs w:val="24"/>
        </w:rPr>
        <w:t xml:space="preserve"> y otros </w:t>
      </w:r>
      <w:r w:rsidR="008647EC">
        <w:rPr>
          <w:rFonts w:ascii="Times New Roman" w:hAnsi="Times New Roman" w:cs="Times New Roman"/>
          <w:sz w:val="24"/>
          <w:szCs w:val="24"/>
        </w:rPr>
        <w:t>pueda</w:t>
      </w:r>
      <w:r w:rsidR="00A024F7">
        <w:rPr>
          <w:rFonts w:ascii="Times New Roman" w:hAnsi="Times New Roman" w:cs="Times New Roman"/>
          <w:sz w:val="24"/>
          <w:szCs w:val="24"/>
        </w:rPr>
        <w:t>n</w:t>
      </w:r>
      <w:r w:rsidR="008647EC">
        <w:rPr>
          <w:rFonts w:ascii="Times New Roman" w:hAnsi="Times New Roman" w:cs="Times New Roman"/>
          <w:sz w:val="24"/>
          <w:szCs w:val="24"/>
        </w:rPr>
        <w:t xml:space="preserve"> </w:t>
      </w:r>
      <w:r w:rsidRPr="00235854">
        <w:rPr>
          <w:rFonts w:ascii="Times New Roman" w:hAnsi="Times New Roman" w:cs="Times New Roman"/>
          <w:sz w:val="24"/>
          <w:szCs w:val="24"/>
        </w:rPr>
        <w:t>estacionar,</w:t>
      </w:r>
      <w:r w:rsidR="008647EC">
        <w:rPr>
          <w:rFonts w:ascii="Times New Roman" w:hAnsi="Times New Roman" w:cs="Times New Roman"/>
          <w:sz w:val="24"/>
          <w:szCs w:val="24"/>
        </w:rPr>
        <w:t xml:space="preserve"> ayudado</w:t>
      </w:r>
      <w:r w:rsidR="00A024F7">
        <w:rPr>
          <w:rFonts w:ascii="Times New Roman" w:hAnsi="Times New Roman" w:cs="Times New Roman"/>
          <w:sz w:val="24"/>
          <w:szCs w:val="24"/>
        </w:rPr>
        <w:t>s</w:t>
      </w:r>
      <w:r w:rsidR="008647EC">
        <w:rPr>
          <w:rFonts w:ascii="Times New Roman" w:hAnsi="Times New Roman" w:cs="Times New Roman"/>
          <w:sz w:val="24"/>
          <w:szCs w:val="24"/>
        </w:rPr>
        <w:t xml:space="preserve"> por el agua estancada</w:t>
      </w:r>
      <w:r w:rsidRPr="00235854">
        <w:rPr>
          <w:rFonts w:ascii="Times New Roman" w:hAnsi="Times New Roman" w:cs="Times New Roman"/>
          <w:sz w:val="24"/>
          <w:szCs w:val="24"/>
        </w:rPr>
        <w:t xml:space="preserve"> o agua</w:t>
      </w:r>
      <w:r w:rsidR="008647EC">
        <w:rPr>
          <w:rFonts w:ascii="Times New Roman" w:hAnsi="Times New Roman" w:cs="Times New Roman"/>
          <w:sz w:val="24"/>
          <w:szCs w:val="24"/>
        </w:rPr>
        <w:t>s</w:t>
      </w:r>
      <w:r w:rsidRPr="00235854">
        <w:rPr>
          <w:rFonts w:ascii="Times New Roman" w:hAnsi="Times New Roman" w:cs="Times New Roman"/>
          <w:sz w:val="24"/>
          <w:szCs w:val="24"/>
        </w:rPr>
        <w:t xml:space="preserve"> servida</w:t>
      </w:r>
      <w:r w:rsidR="008647EC">
        <w:rPr>
          <w:rFonts w:ascii="Times New Roman" w:hAnsi="Times New Roman" w:cs="Times New Roman"/>
          <w:sz w:val="24"/>
          <w:szCs w:val="24"/>
        </w:rPr>
        <w:t>s</w:t>
      </w:r>
      <w:r w:rsidRPr="00235854">
        <w:rPr>
          <w:rFonts w:ascii="Times New Roman" w:hAnsi="Times New Roman" w:cs="Times New Roman"/>
          <w:sz w:val="24"/>
          <w:szCs w:val="24"/>
        </w:rPr>
        <w:t xml:space="preserve"> que pueden estar en diferentes lugares.</w:t>
      </w:r>
    </w:p>
    <w:p w14:paraId="4ED102FF" w14:textId="6C8A0813" w:rsidR="002463C9" w:rsidRPr="00235854" w:rsidRDefault="002463C9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854">
        <w:rPr>
          <w:rFonts w:ascii="Times New Roman" w:hAnsi="Times New Roman" w:cs="Times New Roman"/>
          <w:sz w:val="24"/>
          <w:szCs w:val="24"/>
        </w:rPr>
        <w:t>No tenemos informes técnicos acerca del dengue</w:t>
      </w:r>
      <w:r w:rsidR="00A024F7">
        <w:rPr>
          <w:rFonts w:ascii="Times New Roman" w:hAnsi="Times New Roman" w:cs="Times New Roman"/>
          <w:sz w:val="24"/>
          <w:szCs w:val="24"/>
        </w:rPr>
        <w:t xml:space="preserve"> y otras enfermedades</w:t>
      </w:r>
      <w:r w:rsidRPr="00235854">
        <w:rPr>
          <w:rFonts w:ascii="Times New Roman" w:hAnsi="Times New Roman" w:cs="Times New Roman"/>
          <w:sz w:val="24"/>
          <w:szCs w:val="24"/>
        </w:rPr>
        <w:t xml:space="preserve"> en nuestra loca</w:t>
      </w:r>
      <w:r w:rsidR="00555B66">
        <w:rPr>
          <w:rFonts w:ascii="Times New Roman" w:hAnsi="Times New Roman" w:cs="Times New Roman"/>
          <w:sz w:val="24"/>
          <w:szCs w:val="24"/>
        </w:rPr>
        <w:t>lidad, pero si se considera un trabajo de</w:t>
      </w:r>
      <w:r w:rsidRPr="00235854">
        <w:rPr>
          <w:rFonts w:ascii="Times New Roman" w:hAnsi="Times New Roman" w:cs="Times New Roman"/>
          <w:sz w:val="24"/>
          <w:szCs w:val="24"/>
        </w:rPr>
        <w:t xml:space="preserve"> prevención del mismo</w:t>
      </w:r>
      <w:r w:rsidR="00555B66">
        <w:rPr>
          <w:rFonts w:ascii="Times New Roman" w:hAnsi="Times New Roman" w:cs="Times New Roman"/>
          <w:sz w:val="24"/>
          <w:szCs w:val="24"/>
        </w:rPr>
        <w:t>, esta puede realizarse con s</w:t>
      </w:r>
      <w:r w:rsidRPr="00235854">
        <w:rPr>
          <w:rFonts w:ascii="Times New Roman" w:hAnsi="Times New Roman" w:cs="Times New Roman"/>
          <w:sz w:val="24"/>
          <w:szCs w:val="24"/>
        </w:rPr>
        <w:t>imples acciones que pueden hacer que en nuestra localidad tengamos un ambiente seguro.</w:t>
      </w:r>
    </w:p>
    <w:p w14:paraId="417DA686" w14:textId="1A3C0648" w:rsidR="002463C9" w:rsidRPr="00235854" w:rsidRDefault="002463C9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854">
        <w:rPr>
          <w:rFonts w:ascii="Times New Roman" w:hAnsi="Times New Roman" w:cs="Times New Roman"/>
          <w:sz w:val="24"/>
          <w:szCs w:val="24"/>
        </w:rPr>
        <w:t>Que las acciones se desarrollan en conjunto con los vecin</w:t>
      </w:r>
      <w:r w:rsidR="00021A93">
        <w:rPr>
          <w:rFonts w:ascii="Times New Roman" w:hAnsi="Times New Roman" w:cs="Times New Roman"/>
          <w:sz w:val="24"/>
          <w:szCs w:val="24"/>
        </w:rPr>
        <w:t xml:space="preserve">os, donde llevemos </w:t>
      </w:r>
      <w:r w:rsidRPr="00235854">
        <w:rPr>
          <w:rFonts w:ascii="Times New Roman" w:hAnsi="Times New Roman" w:cs="Times New Roman"/>
          <w:sz w:val="24"/>
          <w:szCs w:val="24"/>
        </w:rPr>
        <w:t xml:space="preserve">tranquilidad y </w:t>
      </w:r>
      <w:r w:rsidR="00021A93">
        <w:rPr>
          <w:rFonts w:ascii="Times New Roman" w:hAnsi="Times New Roman" w:cs="Times New Roman"/>
          <w:sz w:val="24"/>
          <w:szCs w:val="24"/>
        </w:rPr>
        <w:t>por sobre todo</w:t>
      </w:r>
      <w:r w:rsidRPr="00235854">
        <w:rPr>
          <w:rFonts w:ascii="Times New Roman" w:hAnsi="Times New Roman" w:cs="Times New Roman"/>
          <w:sz w:val="24"/>
          <w:szCs w:val="24"/>
        </w:rPr>
        <w:t xml:space="preserve"> la limpieza de las acequias que pasan sobre las quintas y los desagües de aguas servidas</w:t>
      </w:r>
      <w:r w:rsidR="00021A93">
        <w:rPr>
          <w:rFonts w:ascii="Times New Roman" w:hAnsi="Times New Roman" w:cs="Times New Roman"/>
          <w:sz w:val="24"/>
          <w:szCs w:val="24"/>
        </w:rPr>
        <w:t>, si es que lo hubiera. Se considera aquí el agua que se desecha</w:t>
      </w:r>
      <w:r w:rsidRPr="00235854">
        <w:rPr>
          <w:rFonts w:ascii="Times New Roman" w:hAnsi="Times New Roman" w:cs="Times New Roman"/>
          <w:sz w:val="24"/>
          <w:szCs w:val="24"/>
        </w:rPr>
        <w:t xml:space="preserve"> del lavado de las ropa o desagüe de las cocinas</w:t>
      </w:r>
      <w:r w:rsidR="007E3C39">
        <w:rPr>
          <w:rFonts w:ascii="Times New Roman" w:hAnsi="Times New Roman" w:cs="Times New Roman"/>
          <w:sz w:val="24"/>
          <w:szCs w:val="24"/>
        </w:rPr>
        <w:t>, cuidando que las mismas n</w:t>
      </w:r>
      <w:r w:rsidRPr="00235854">
        <w:rPr>
          <w:rFonts w:ascii="Times New Roman" w:hAnsi="Times New Roman" w:cs="Times New Roman"/>
          <w:sz w:val="24"/>
          <w:szCs w:val="24"/>
        </w:rPr>
        <w:t xml:space="preserve">o se estacionen </w:t>
      </w:r>
      <w:r w:rsidR="007E3C39">
        <w:rPr>
          <w:rFonts w:ascii="Times New Roman" w:hAnsi="Times New Roman" w:cs="Times New Roman"/>
          <w:sz w:val="24"/>
          <w:szCs w:val="24"/>
        </w:rPr>
        <w:t xml:space="preserve">y así impedir que los mosquitos y moscas se reproduzcan. </w:t>
      </w:r>
    </w:p>
    <w:p w14:paraId="638681A4" w14:textId="65E81975" w:rsidR="002463C9" w:rsidRPr="00235854" w:rsidRDefault="005D17F0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 tarea urgente que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 municipio se encargue de las acequias que pasan por la Avenida José Antonio Terry, Av. Eva Perón</w:t>
      </w:r>
      <w:r>
        <w:rPr>
          <w:rFonts w:ascii="Times New Roman" w:hAnsi="Times New Roman" w:cs="Times New Roman"/>
          <w:sz w:val="24"/>
          <w:szCs w:val="24"/>
        </w:rPr>
        <w:t xml:space="preserve"> y otros espacios </w:t>
      </w:r>
      <w:r w:rsidR="002463C9" w:rsidRPr="00235854">
        <w:rPr>
          <w:rFonts w:ascii="Times New Roman" w:hAnsi="Times New Roman" w:cs="Times New Roman"/>
          <w:sz w:val="24"/>
          <w:szCs w:val="24"/>
        </w:rPr>
        <w:t>donde tenemos acequias de riego y que reciben aguas servidas de la calle Rivadavia</w:t>
      </w:r>
      <w:r>
        <w:rPr>
          <w:rFonts w:ascii="Times New Roman" w:hAnsi="Times New Roman" w:cs="Times New Roman"/>
          <w:sz w:val="24"/>
          <w:szCs w:val="24"/>
        </w:rPr>
        <w:t xml:space="preserve"> y otros puntos de la ciudad.</w:t>
      </w:r>
    </w:p>
    <w:p w14:paraId="678290A6" w14:textId="204CF7AD" w:rsidR="002463C9" w:rsidRPr="00235854" w:rsidRDefault="00EF3489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 es necesario t</w:t>
      </w:r>
      <w:r w:rsidR="00A13437">
        <w:rPr>
          <w:rFonts w:ascii="Times New Roman" w:hAnsi="Times New Roman" w:cs="Times New Roman"/>
          <w:sz w:val="24"/>
          <w:szCs w:val="24"/>
        </w:rPr>
        <w:t xml:space="preserve">rabajar en la concientización junto a 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todos los vecinos </w:t>
      </w:r>
      <w:r>
        <w:rPr>
          <w:rFonts w:ascii="Times New Roman" w:hAnsi="Times New Roman" w:cs="Times New Roman"/>
          <w:sz w:val="24"/>
          <w:szCs w:val="24"/>
        </w:rPr>
        <w:t>acerca de</w:t>
      </w:r>
      <w:r w:rsidR="00A13437">
        <w:rPr>
          <w:rFonts w:ascii="Times New Roman" w:hAnsi="Times New Roman" w:cs="Times New Roman"/>
          <w:sz w:val="24"/>
          <w:szCs w:val="24"/>
        </w:rPr>
        <w:t>l cuidado que deben tener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437">
        <w:rPr>
          <w:rFonts w:ascii="Times New Roman" w:hAnsi="Times New Roman" w:cs="Times New Roman"/>
          <w:sz w:val="24"/>
          <w:szCs w:val="24"/>
        </w:rPr>
        <w:t xml:space="preserve">si es que cuentan </w:t>
      </w:r>
      <w:r>
        <w:rPr>
          <w:rFonts w:ascii="Times New Roman" w:hAnsi="Times New Roman" w:cs="Times New Roman"/>
          <w:sz w:val="24"/>
          <w:szCs w:val="24"/>
        </w:rPr>
        <w:t>en sus terrenos con aguas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 servidas de los baños que salgan a una acequia.</w:t>
      </w:r>
    </w:p>
    <w:p w14:paraId="4C11543E" w14:textId="787F6E69" w:rsidR="00EF3489" w:rsidRDefault="002463C9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854">
        <w:rPr>
          <w:rFonts w:ascii="Times New Roman" w:hAnsi="Times New Roman" w:cs="Times New Roman"/>
          <w:sz w:val="24"/>
          <w:szCs w:val="24"/>
        </w:rPr>
        <w:t>Q</w:t>
      </w:r>
      <w:r w:rsidR="0089473B">
        <w:rPr>
          <w:rFonts w:ascii="Times New Roman" w:hAnsi="Times New Roman" w:cs="Times New Roman"/>
          <w:sz w:val="24"/>
          <w:szCs w:val="24"/>
        </w:rPr>
        <w:t>ue veríamos con agrado también que</w:t>
      </w:r>
      <w:r w:rsidRPr="00235854">
        <w:rPr>
          <w:rFonts w:ascii="Times New Roman" w:hAnsi="Times New Roman" w:cs="Times New Roman"/>
          <w:sz w:val="24"/>
          <w:szCs w:val="24"/>
        </w:rPr>
        <w:t xml:space="preserve"> se pueden realizar fumigaciones en puntos específicos que el área de medio ambiente así lo determine</w:t>
      </w:r>
      <w:r w:rsidR="00EF3489">
        <w:rPr>
          <w:rFonts w:ascii="Times New Roman" w:hAnsi="Times New Roman" w:cs="Times New Roman"/>
          <w:sz w:val="24"/>
          <w:szCs w:val="24"/>
        </w:rPr>
        <w:t>.</w:t>
      </w:r>
    </w:p>
    <w:p w14:paraId="2BBA392A" w14:textId="1E8E9964" w:rsidR="002463C9" w:rsidRDefault="00EF3489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ue se pueda continuar con el descacharrado </w:t>
      </w:r>
      <w:r>
        <w:rPr>
          <w:rFonts w:ascii="Times New Roman" w:hAnsi="Times New Roman" w:cs="Times New Roman"/>
          <w:sz w:val="24"/>
          <w:szCs w:val="24"/>
        </w:rPr>
        <w:t xml:space="preserve">como plan de acción municipal </w:t>
      </w:r>
      <w:r w:rsidR="002463C9" w:rsidRPr="00235854">
        <w:rPr>
          <w:rFonts w:ascii="Times New Roman" w:hAnsi="Times New Roman" w:cs="Times New Roman"/>
          <w:sz w:val="24"/>
          <w:szCs w:val="24"/>
        </w:rPr>
        <w:t>t</w:t>
      </w:r>
      <w:r w:rsidR="00A024F7">
        <w:rPr>
          <w:rFonts w:ascii="Times New Roman" w:hAnsi="Times New Roman" w:cs="Times New Roman"/>
          <w:sz w:val="24"/>
          <w:szCs w:val="24"/>
        </w:rPr>
        <w:t xml:space="preserve">ambién en una tarea de prevención hacia nuestra población 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y </w:t>
      </w:r>
      <w:r w:rsidR="00A024F7">
        <w:rPr>
          <w:rFonts w:ascii="Times New Roman" w:hAnsi="Times New Roman" w:cs="Times New Roman"/>
          <w:sz w:val="24"/>
          <w:szCs w:val="24"/>
        </w:rPr>
        <w:t xml:space="preserve">al cuidado de quienes visitan nuestra ciudad. </w:t>
      </w:r>
    </w:p>
    <w:p w14:paraId="5F9F427B" w14:textId="460B5800" w:rsidR="00FE525A" w:rsidRPr="00235854" w:rsidRDefault="00FE525A" w:rsidP="00525C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la preocupación de los vecinos se expresa en esta institución y ellos desean sumar su trabajo para realizar en conjunto las tareas de prevención. </w:t>
      </w:r>
    </w:p>
    <w:p w14:paraId="21428AF5" w14:textId="25087F1E" w:rsidR="002463C9" w:rsidRPr="00EB6184" w:rsidRDefault="002463C9" w:rsidP="00EB618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84">
        <w:rPr>
          <w:rFonts w:ascii="Times New Roman" w:hAnsi="Times New Roman" w:cs="Times New Roman"/>
          <w:b/>
          <w:sz w:val="24"/>
          <w:szCs w:val="24"/>
        </w:rPr>
        <w:t>Por todo ello:</w:t>
      </w:r>
    </w:p>
    <w:p w14:paraId="00BD75BA" w14:textId="4A457381" w:rsidR="00525C3E" w:rsidRDefault="002463C9" w:rsidP="00EB618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84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</w:t>
      </w:r>
      <w:r w:rsidR="00646E14" w:rsidRPr="00EB6184">
        <w:rPr>
          <w:rFonts w:ascii="Times New Roman" w:hAnsi="Times New Roman" w:cs="Times New Roman"/>
          <w:b/>
          <w:sz w:val="24"/>
          <w:szCs w:val="24"/>
        </w:rPr>
        <w:t>DE TILCARA SANCIONA LA MINUTA DE COMUNICACIÓN N°29/2024</w:t>
      </w:r>
    </w:p>
    <w:p w14:paraId="656D0715" w14:textId="77777777" w:rsidR="00EB6184" w:rsidRPr="00EB6184" w:rsidRDefault="00EB6184" w:rsidP="00EB618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C6689" w14:textId="00EC05AA" w:rsidR="003665D6" w:rsidRDefault="002463C9" w:rsidP="00235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BB">
        <w:rPr>
          <w:rFonts w:ascii="Times New Roman" w:hAnsi="Times New Roman" w:cs="Times New Roman"/>
          <w:b/>
          <w:sz w:val="24"/>
          <w:szCs w:val="24"/>
        </w:rPr>
        <w:t>ARTICULO 1:</w:t>
      </w:r>
      <w:r w:rsidR="003665D6">
        <w:rPr>
          <w:rFonts w:ascii="Times New Roman" w:hAnsi="Times New Roman" w:cs="Times New Roman"/>
          <w:sz w:val="24"/>
          <w:szCs w:val="24"/>
        </w:rPr>
        <w:t xml:space="preserve"> Se solicita</w:t>
      </w:r>
      <w:r w:rsidRPr="00235854">
        <w:rPr>
          <w:rFonts w:ascii="Times New Roman" w:hAnsi="Times New Roman" w:cs="Times New Roman"/>
          <w:sz w:val="24"/>
          <w:szCs w:val="24"/>
        </w:rPr>
        <w:t xml:space="preserve"> al Poder Ej</w:t>
      </w:r>
      <w:r w:rsidR="00EB6184">
        <w:rPr>
          <w:rFonts w:ascii="Times New Roman" w:hAnsi="Times New Roman" w:cs="Times New Roman"/>
          <w:sz w:val="24"/>
          <w:szCs w:val="24"/>
        </w:rPr>
        <w:t>ecutivo y a las Secretarias de Obras y Servicios Públicos y a la Secretaria de Medio A</w:t>
      </w:r>
      <w:r w:rsidRPr="00235854">
        <w:rPr>
          <w:rFonts w:ascii="Times New Roman" w:hAnsi="Times New Roman" w:cs="Times New Roman"/>
          <w:sz w:val="24"/>
          <w:szCs w:val="24"/>
        </w:rPr>
        <w:t>mbiente, se proceda de manera a urgente a la limpieza y de</w:t>
      </w:r>
      <w:r w:rsidR="00EB6184">
        <w:rPr>
          <w:rFonts w:ascii="Times New Roman" w:hAnsi="Times New Roman" w:cs="Times New Roman"/>
          <w:sz w:val="24"/>
          <w:szCs w:val="24"/>
        </w:rPr>
        <w:t xml:space="preserve">sinfección de acequias, las cuales tienen agua estancada producto de aguas servidas y por acciones de riego. </w:t>
      </w:r>
      <w:r w:rsidR="00BE30A6">
        <w:rPr>
          <w:rFonts w:ascii="Times New Roman" w:hAnsi="Times New Roman" w:cs="Times New Roman"/>
          <w:sz w:val="24"/>
          <w:szCs w:val="24"/>
        </w:rPr>
        <w:t>Sea esto según lo establecido en Ordenanza 16/2001.</w:t>
      </w:r>
      <w:r w:rsidRPr="002358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E914B" w14:textId="3573D903" w:rsidR="002463C9" w:rsidRPr="00235854" w:rsidRDefault="003665D6" w:rsidP="00235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2</w:t>
      </w:r>
      <w:r w:rsidRPr="006052B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considere también la </w:t>
      </w:r>
      <w:r w:rsidR="002463C9" w:rsidRPr="00235854">
        <w:rPr>
          <w:rFonts w:ascii="Times New Roman" w:hAnsi="Times New Roman" w:cs="Times New Roman"/>
          <w:sz w:val="24"/>
          <w:szCs w:val="24"/>
        </w:rPr>
        <w:t>fumigación</w:t>
      </w:r>
      <w:r>
        <w:rPr>
          <w:rFonts w:ascii="Times New Roman" w:hAnsi="Times New Roman" w:cs="Times New Roman"/>
          <w:sz w:val="24"/>
          <w:szCs w:val="24"/>
        </w:rPr>
        <w:t>, como acción de prevención, en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 diferentes lugares</w:t>
      </w:r>
      <w:r>
        <w:rPr>
          <w:rFonts w:ascii="Times New Roman" w:hAnsi="Times New Roman" w:cs="Times New Roman"/>
          <w:sz w:val="24"/>
          <w:szCs w:val="24"/>
        </w:rPr>
        <w:t xml:space="preserve">, aquellos </w:t>
      </w:r>
      <w:r w:rsidR="002463C9" w:rsidRPr="00235854">
        <w:rPr>
          <w:rFonts w:ascii="Times New Roman" w:hAnsi="Times New Roman" w:cs="Times New Roman"/>
          <w:sz w:val="24"/>
          <w:szCs w:val="24"/>
        </w:rPr>
        <w:t>que así los cr</w:t>
      </w:r>
      <w:r>
        <w:rPr>
          <w:rFonts w:ascii="Times New Roman" w:hAnsi="Times New Roman" w:cs="Times New Roman"/>
          <w:sz w:val="24"/>
          <w:szCs w:val="24"/>
        </w:rPr>
        <w:t xml:space="preserve">ean pertinentes las secretarias. </w:t>
      </w:r>
    </w:p>
    <w:p w14:paraId="65BC99BD" w14:textId="214026E2" w:rsidR="00BD2C77" w:rsidRPr="00235854" w:rsidRDefault="0017037E" w:rsidP="00235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3</w:t>
      </w:r>
      <w:r w:rsidR="002463C9" w:rsidRPr="00A847C8">
        <w:rPr>
          <w:rFonts w:ascii="Times New Roman" w:hAnsi="Times New Roman" w:cs="Times New Roman"/>
          <w:b/>
          <w:sz w:val="24"/>
          <w:szCs w:val="24"/>
        </w:rPr>
        <w:t>:</w:t>
      </w:r>
      <w:r w:rsidR="003665D6">
        <w:rPr>
          <w:rFonts w:ascii="Times New Roman" w:hAnsi="Times New Roman" w:cs="Times New Roman"/>
          <w:sz w:val="24"/>
          <w:szCs w:val="24"/>
        </w:rPr>
        <w:t xml:space="preserve"> En una tarea conjunta, se solicita que sea el área 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de prensa y difusión </w:t>
      </w:r>
      <w:r w:rsidR="003665D6">
        <w:rPr>
          <w:rFonts w:ascii="Times New Roman" w:hAnsi="Times New Roman" w:cs="Times New Roman"/>
          <w:sz w:val="24"/>
          <w:szCs w:val="24"/>
        </w:rPr>
        <w:t>l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a </w:t>
      </w:r>
      <w:r w:rsidR="003665D6">
        <w:rPr>
          <w:rFonts w:ascii="Times New Roman" w:hAnsi="Times New Roman" w:cs="Times New Roman"/>
          <w:sz w:val="24"/>
          <w:szCs w:val="24"/>
        </w:rPr>
        <w:t>responsable de realizar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 difusión continua de los cuidados y prevenciones que d</w:t>
      </w:r>
      <w:r w:rsidR="003665D6">
        <w:rPr>
          <w:rFonts w:ascii="Times New Roman" w:hAnsi="Times New Roman" w:cs="Times New Roman"/>
          <w:sz w:val="24"/>
          <w:szCs w:val="24"/>
        </w:rPr>
        <w:t>ebemos desarrollar en los espacios privados y espacios públicos; sea esto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 a través de los medios radiales</w:t>
      </w:r>
      <w:r w:rsidR="003665D6">
        <w:rPr>
          <w:rFonts w:ascii="Times New Roman" w:hAnsi="Times New Roman" w:cs="Times New Roman"/>
          <w:sz w:val="24"/>
          <w:szCs w:val="24"/>
        </w:rPr>
        <w:t>,</w:t>
      </w:r>
      <w:r w:rsidR="002463C9" w:rsidRPr="00235854">
        <w:rPr>
          <w:rFonts w:ascii="Times New Roman" w:hAnsi="Times New Roman" w:cs="Times New Roman"/>
          <w:sz w:val="24"/>
          <w:szCs w:val="24"/>
        </w:rPr>
        <w:t xml:space="preserve"> digitales y escritos que tiene nuestra localidad.</w:t>
      </w:r>
    </w:p>
    <w:p w14:paraId="1B9538B0" w14:textId="0A1601D9" w:rsidR="002463C9" w:rsidRDefault="0017037E" w:rsidP="00235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4</w:t>
      </w:r>
      <w:r w:rsidR="002463C9" w:rsidRPr="00A847C8">
        <w:rPr>
          <w:rFonts w:ascii="Times New Roman" w:hAnsi="Times New Roman" w:cs="Times New Roman"/>
          <w:b/>
          <w:sz w:val="24"/>
          <w:szCs w:val="24"/>
        </w:rPr>
        <w:t>:</w:t>
      </w:r>
      <w:r w:rsidR="00566EA1">
        <w:rPr>
          <w:rFonts w:ascii="Times New Roman" w:hAnsi="Times New Roman" w:cs="Times New Roman"/>
          <w:sz w:val="24"/>
          <w:szCs w:val="24"/>
        </w:rPr>
        <w:t xml:space="preserve"> </w:t>
      </w:r>
      <w:r w:rsidR="00A2780E">
        <w:rPr>
          <w:rFonts w:ascii="Times New Roman" w:hAnsi="Times New Roman" w:cs="Times New Roman"/>
          <w:sz w:val="24"/>
          <w:szCs w:val="24"/>
        </w:rPr>
        <w:t>De forma y demás efectos.</w:t>
      </w:r>
      <w:bookmarkStart w:id="0" w:name="_GoBack"/>
      <w:bookmarkEnd w:id="0"/>
    </w:p>
    <w:p w14:paraId="3FA77489" w14:textId="710F6DBC" w:rsidR="00861192" w:rsidRPr="00235854" w:rsidRDefault="00861192" w:rsidP="002358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Concejo Deliberante de Tilcara, </w:t>
      </w:r>
      <w:r w:rsidR="00247F92">
        <w:rPr>
          <w:rFonts w:ascii="Times New Roman" w:hAnsi="Times New Roman" w:cs="Times New Roman"/>
          <w:sz w:val="24"/>
          <w:szCs w:val="24"/>
        </w:rPr>
        <w:t>30 de abril de 2024.</w:t>
      </w:r>
    </w:p>
    <w:sectPr w:rsidR="00861192" w:rsidRPr="00235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12213" w14:textId="77777777" w:rsidR="006B4F71" w:rsidRDefault="006B4F71" w:rsidP="00A06064">
      <w:pPr>
        <w:spacing w:after="0" w:line="240" w:lineRule="auto"/>
      </w:pPr>
      <w:r>
        <w:separator/>
      </w:r>
    </w:p>
  </w:endnote>
  <w:endnote w:type="continuationSeparator" w:id="0">
    <w:p w14:paraId="0B5BFA9D" w14:textId="77777777" w:rsidR="006B4F71" w:rsidRDefault="006B4F71" w:rsidP="00A0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11AF7" w14:textId="77777777" w:rsidR="00A06064" w:rsidRDefault="00A060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2BEF0" w14:textId="77777777" w:rsidR="00A06064" w:rsidRDefault="00A060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D253" w14:textId="77777777" w:rsidR="00A06064" w:rsidRDefault="00A060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588CA" w14:textId="77777777" w:rsidR="006B4F71" w:rsidRDefault="006B4F71" w:rsidP="00A06064">
      <w:pPr>
        <w:spacing w:after="0" w:line="240" w:lineRule="auto"/>
      </w:pPr>
      <w:r>
        <w:separator/>
      </w:r>
    </w:p>
  </w:footnote>
  <w:footnote w:type="continuationSeparator" w:id="0">
    <w:p w14:paraId="07FF1692" w14:textId="77777777" w:rsidR="006B4F71" w:rsidRDefault="006B4F71" w:rsidP="00A0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B9B6" w14:textId="77777777" w:rsidR="00A06064" w:rsidRDefault="00A060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522C" w14:textId="180E434E" w:rsidR="00A06064" w:rsidRDefault="00A06064" w:rsidP="00A06064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874E879" wp14:editId="336DD843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18075B54" wp14:editId="22AD478E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642845B6" w14:textId="77777777" w:rsidR="00A06064" w:rsidRDefault="00A06064" w:rsidP="00A06064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78074E53" w14:textId="77777777" w:rsidR="00A06064" w:rsidRDefault="00A06064" w:rsidP="00A06064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4B54C5FB" w14:textId="77777777" w:rsidR="00A06064" w:rsidRDefault="00A06064" w:rsidP="00A06064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4F64" w14:textId="77777777" w:rsidR="00A06064" w:rsidRDefault="00A060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C9"/>
    <w:rsid w:val="00021A93"/>
    <w:rsid w:val="00094C54"/>
    <w:rsid w:val="0017037E"/>
    <w:rsid w:val="00235854"/>
    <w:rsid w:val="002463C9"/>
    <w:rsid w:val="00247F92"/>
    <w:rsid w:val="003067C5"/>
    <w:rsid w:val="003173D3"/>
    <w:rsid w:val="003665D6"/>
    <w:rsid w:val="00470EAE"/>
    <w:rsid w:val="00525C3E"/>
    <w:rsid w:val="00555B66"/>
    <w:rsid w:val="00566EA1"/>
    <w:rsid w:val="00587D65"/>
    <w:rsid w:val="005A7F5C"/>
    <w:rsid w:val="005D17F0"/>
    <w:rsid w:val="006052BB"/>
    <w:rsid w:val="00646E14"/>
    <w:rsid w:val="006B4F71"/>
    <w:rsid w:val="007E3C39"/>
    <w:rsid w:val="00861192"/>
    <w:rsid w:val="008647EC"/>
    <w:rsid w:val="008771DE"/>
    <w:rsid w:val="0089473B"/>
    <w:rsid w:val="008B0C7D"/>
    <w:rsid w:val="00941BD9"/>
    <w:rsid w:val="00A024F7"/>
    <w:rsid w:val="00A06064"/>
    <w:rsid w:val="00A13437"/>
    <w:rsid w:val="00A2780E"/>
    <w:rsid w:val="00A847C8"/>
    <w:rsid w:val="00BD2C77"/>
    <w:rsid w:val="00BE30A6"/>
    <w:rsid w:val="00C86AB2"/>
    <w:rsid w:val="00D97F33"/>
    <w:rsid w:val="00E512EF"/>
    <w:rsid w:val="00E743F5"/>
    <w:rsid w:val="00EB6184"/>
    <w:rsid w:val="00EF3489"/>
    <w:rsid w:val="00FC0D06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73B49"/>
  <w15:chartTrackingRefBased/>
  <w15:docId w15:val="{DFF28A80-EA44-4B5E-BB04-8D3A8610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064"/>
  </w:style>
  <w:style w:type="paragraph" w:styleId="Piedepgina">
    <w:name w:val="footer"/>
    <w:basedOn w:val="Normal"/>
    <w:link w:val="PiedepginaCar"/>
    <w:uiPriority w:val="99"/>
    <w:unhideWhenUsed/>
    <w:rsid w:val="00A06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064"/>
  </w:style>
  <w:style w:type="paragraph" w:styleId="Sinespaciado">
    <w:name w:val="No Spacing"/>
    <w:uiPriority w:val="1"/>
    <w:qFormat/>
    <w:rsid w:val="00525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C0E2-14EA-45A7-AD5A-30B4BFAC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67</cp:revision>
  <dcterms:created xsi:type="dcterms:W3CDTF">2024-05-08T15:03:00Z</dcterms:created>
  <dcterms:modified xsi:type="dcterms:W3CDTF">2024-05-14T13:41:00Z</dcterms:modified>
</cp:coreProperties>
</file>