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5C9B6" w14:textId="3647148B" w:rsidR="007E23C2" w:rsidRDefault="007E23C2" w:rsidP="007E23C2">
      <w:pPr>
        <w:jc w:val="center"/>
        <w:rPr>
          <w:b/>
          <w:bCs/>
          <w:u w:val="single"/>
          <w:lang w:val="es-MX"/>
        </w:rPr>
      </w:pPr>
      <w:bookmarkStart w:id="0" w:name="_GoBack"/>
      <w:bookmarkEnd w:id="0"/>
      <w:r>
        <w:rPr>
          <w:b/>
          <w:bCs/>
          <w:u w:val="single"/>
          <w:lang w:val="es-MX"/>
        </w:rPr>
        <w:t>MINUTA DE COMUNICACIÓN Nº</w:t>
      </w:r>
    </w:p>
    <w:p w14:paraId="768C43A4" w14:textId="48F67440" w:rsidR="007E23C2" w:rsidRPr="007E23C2" w:rsidRDefault="007E23C2" w:rsidP="007E23C2">
      <w:pPr>
        <w:jc w:val="center"/>
        <w:rPr>
          <w:lang w:val="es-MX"/>
        </w:rPr>
      </w:pPr>
      <w:r>
        <w:rPr>
          <w:lang w:val="es-MX"/>
        </w:rPr>
        <w:t>Cumplimiento de la Ord. Nº13/22 Programa Apícola Municipal</w:t>
      </w:r>
    </w:p>
    <w:p w14:paraId="18A1D695" w14:textId="65A41E93" w:rsidR="007E23C2" w:rsidRPr="007E23C2" w:rsidRDefault="007E23C2" w:rsidP="007E23C2">
      <w:pPr>
        <w:rPr>
          <w:b/>
          <w:bCs/>
          <w:u w:val="single"/>
          <w:lang w:val="es-MX"/>
        </w:rPr>
      </w:pPr>
      <w:r w:rsidRPr="007E23C2">
        <w:rPr>
          <w:b/>
          <w:bCs/>
          <w:u w:val="single"/>
          <w:lang w:val="es-MX"/>
        </w:rPr>
        <w:t>VISTO</w:t>
      </w:r>
    </w:p>
    <w:p w14:paraId="6FB632BF" w14:textId="579AB87B" w:rsidR="007E23C2" w:rsidRDefault="007E23C2" w:rsidP="007E23C2">
      <w:pPr>
        <w:rPr>
          <w:lang w:val="es-MX"/>
        </w:rPr>
      </w:pPr>
      <w:r w:rsidRPr="007E23C2">
        <w:rPr>
          <w:lang w:val="es-MX"/>
        </w:rPr>
        <w:t xml:space="preserve">El incumplimiento de la ordenanza N° 13/22 Programa apícola Municipal </w:t>
      </w:r>
    </w:p>
    <w:p w14:paraId="28B6DD4C" w14:textId="00D46869" w:rsidR="007E23C2" w:rsidRPr="007E23C2" w:rsidRDefault="007E23C2" w:rsidP="007E23C2">
      <w:pPr>
        <w:rPr>
          <w:b/>
          <w:bCs/>
          <w:u w:val="single"/>
          <w:lang w:val="es-MX"/>
        </w:rPr>
      </w:pPr>
      <w:r w:rsidRPr="007E23C2">
        <w:rPr>
          <w:b/>
          <w:bCs/>
          <w:u w:val="single"/>
          <w:lang w:val="es-MX"/>
        </w:rPr>
        <w:t>CONSIDERANDO</w:t>
      </w:r>
    </w:p>
    <w:p w14:paraId="65D0F14E" w14:textId="5F02F7AC" w:rsidR="007E23C2" w:rsidRPr="007E23C2" w:rsidRDefault="007E23C2" w:rsidP="007E23C2">
      <w:pPr>
        <w:rPr>
          <w:lang w:val="es-MX"/>
        </w:rPr>
      </w:pPr>
      <w:r w:rsidRPr="007E23C2">
        <w:rPr>
          <w:lang w:val="es-MX"/>
        </w:rPr>
        <w:t>Que es oportuno dar cumplimiento a las ordenanzas vigentes.</w:t>
      </w:r>
    </w:p>
    <w:p w14:paraId="1A45C195" w14:textId="481FDED9" w:rsidR="007E23C2" w:rsidRPr="007E23C2" w:rsidRDefault="007E23C2" w:rsidP="007E23C2">
      <w:pPr>
        <w:rPr>
          <w:lang w:val="es-MX"/>
        </w:rPr>
      </w:pPr>
      <w:r w:rsidRPr="007E23C2">
        <w:rPr>
          <w:lang w:val="es-MX"/>
        </w:rPr>
        <w:t>Que la ordenanza 13/22 en su articulado expresa la necesidad de censar a todos los productores apicultores. Que hemos tenido que atravesar situaciones de muerte debido al desconocimiento de la existencia de las abejas en ciertos lugares que no estaban debidamente señalizados, advirtiendo a los transeúntes de lugar de enjambre de abejas.</w:t>
      </w:r>
    </w:p>
    <w:p w14:paraId="01202A3A" w14:textId="77777777" w:rsidR="007E23C2" w:rsidRPr="007E23C2" w:rsidRDefault="007E23C2" w:rsidP="007E23C2">
      <w:pPr>
        <w:rPr>
          <w:lang w:val="es-MX"/>
        </w:rPr>
      </w:pPr>
      <w:r w:rsidRPr="007E23C2">
        <w:rPr>
          <w:lang w:val="es-MX"/>
        </w:rPr>
        <w:t>Que por ello resulta necesario arbitrar los mecanismos que fueran menester a los efectos de la realización y organización de dicha ordenanza.</w:t>
      </w:r>
    </w:p>
    <w:p w14:paraId="4A00B648" w14:textId="77777777" w:rsidR="007E23C2" w:rsidRPr="007E23C2" w:rsidRDefault="007E23C2" w:rsidP="007E23C2">
      <w:pPr>
        <w:rPr>
          <w:lang w:val="es-MX"/>
        </w:rPr>
      </w:pPr>
    </w:p>
    <w:p w14:paraId="5D648FC1" w14:textId="30FC4CFA" w:rsidR="007E23C2" w:rsidRPr="007E23C2" w:rsidRDefault="007E23C2" w:rsidP="007E23C2">
      <w:pPr>
        <w:rPr>
          <w:lang w:val="es-MX"/>
        </w:rPr>
      </w:pPr>
      <w:r w:rsidRPr="007E23C2">
        <w:rPr>
          <w:lang w:val="es-MX"/>
        </w:rPr>
        <w:t>POR TODO ELLO</w:t>
      </w:r>
      <w:r>
        <w:rPr>
          <w:lang w:val="es-MX"/>
        </w:rPr>
        <w:t xml:space="preserve"> </w:t>
      </w:r>
      <w:r w:rsidRPr="007E23C2">
        <w:rPr>
          <w:lang w:val="es-MX"/>
        </w:rPr>
        <w:t xml:space="preserve">El Concejo Deliberante de la Municipalidad de Tilcara, en uso de las Facultades conferidas por la Ley 4466/89 Orgánica de los municipios Sanciona la Comunicación </w:t>
      </w:r>
    </w:p>
    <w:p w14:paraId="6B40FBB8" w14:textId="225D48FB" w:rsidR="007E23C2" w:rsidRPr="007E23C2" w:rsidRDefault="007E23C2" w:rsidP="007E23C2">
      <w:pPr>
        <w:jc w:val="both"/>
        <w:rPr>
          <w:lang w:val="es-MX"/>
        </w:rPr>
      </w:pPr>
      <w:r w:rsidRPr="007E23C2">
        <w:rPr>
          <w:b/>
          <w:bCs/>
          <w:lang w:val="es-MX"/>
        </w:rPr>
        <w:t>ARTICULO 1°:</w:t>
      </w:r>
      <w:r>
        <w:rPr>
          <w:lang w:val="es-MX"/>
        </w:rPr>
        <w:t xml:space="preserve"> </w:t>
      </w:r>
      <w:r w:rsidRPr="007E23C2">
        <w:rPr>
          <w:lang w:val="es-MX"/>
        </w:rPr>
        <w:t>El departamento ejecutivo Municipal deberá dar cumplimiento a lo dispuesto en la Ordenanza Nº13/22 derivando al área de producción para que coordine con las instituciones provinciales para desarrollar la ordenanza.</w:t>
      </w:r>
    </w:p>
    <w:p w14:paraId="336C899C" w14:textId="5100CDEE" w:rsidR="000C363F" w:rsidRPr="000E33B2" w:rsidRDefault="007E23C2" w:rsidP="007E23C2">
      <w:pPr>
        <w:jc w:val="both"/>
        <w:rPr>
          <w:lang w:val="es-MX"/>
        </w:rPr>
      </w:pPr>
      <w:r w:rsidRPr="007E23C2">
        <w:rPr>
          <w:b/>
          <w:bCs/>
          <w:lang w:val="es-MX"/>
        </w:rPr>
        <w:t>ARTICULO 2°:</w:t>
      </w:r>
      <w:r>
        <w:rPr>
          <w:lang w:val="es-MX"/>
        </w:rPr>
        <w:t xml:space="preserve"> </w:t>
      </w:r>
      <w:r w:rsidRPr="007E23C2">
        <w:rPr>
          <w:lang w:val="es-MX"/>
        </w:rPr>
        <w:t>Comuníquese, publíquese por todas las plataformas digitales, radiales, escitas, insértese en el registro municipal y archívese.</w:t>
      </w:r>
    </w:p>
    <w:sectPr w:rsidR="000C363F" w:rsidRPr="000E33B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E4E18" w14:textId="77777777" w:rsidR="00346953" w:rsidRDefault="00346953" w:rsidP="00A90E61">
      <w:pPr>
        <w:spacing w:after="0" w:line="240" w:lineRule="auto"/>
      </w:pPr>
      <w:r>
        <w:separator/>
      </w:r>
    </w:p>
  </w:endnote>
  <w:endnote w:type="continuationSeparator" w:id="0">
    <w:p w14:paraId="26E85670" w14:textId="77777777" w:rsidR="00346953" w:rsidRDefault="0034695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10D2" w14:textId="77777777" w:rsidR="00346953" w:rsidRDefault="00346953" w:rsidP="00A90E61">
      <w:pPr>
        <w:spacing w:after="0" w:line="240" w:lineRule="auto"/>
      </w:pPr>
      <w:r>
        <w:separator/>
      </w:r>
    </w:p>
  </w:footnote>
  <w:footnote w:type="continuationSeparator" w:id="0">
    <w:p w14:paraId="7A2F1277" w14:textId="77777777" w:rsidR="00346953" w:rsidRDefault="0034695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8A8850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AB4F1E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04FB841D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40080601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0EDB3A6B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  <w:p w14:paraId="0B5CDD7C" w14:textId="77777777"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679E9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265AA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4549D"/>
    <w:rsid w:val="00346953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11E2"/>
    <w:rsid w:val="00695707"/>
    <w:rsid w:val="006C0977"/>
    <w:rsid w:val="006C48F0"/>
    <w:rsid w:val="006F41A3"/>
    <w:rsid w:val="006F6360"/>
    <w:rsid w:val="00700299"/>
    <w:rsid w:val="00766CCD"/>
    <w:rsid w:val="00767DB7"/>
    <w:rsid w:val="00770D71"/>
    <w:rsid w:val="00783080"/>
    <w:rsid w:val="007B0924"/>
    <w:rsid w:val="007B16CC"/>
    <w:rsid w:val="007C0C49"/>
    <w:rsid w:val="007C55EA"/>
    <w:rsid w:val="007D52BC"/>
    <w:rsid w:val="007E23C2"/>
    <w:rsid w:val="007F0F15"/>
    <w:rsid w:val="007F4A8A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80833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27E41"/>
    <w:rsid w:val="00F30270"/>
    <w:rsid w:val="00F35115"/>
    <w:rsid w:val="00F362B8"/>
    <w:rsid w:val="00F36740"/>
    <w:rsid w:val="00F37670"/>
    <w:rsid w:val="00F65915"/>
    <w:rsid w:val="00F87143"/>
    <w:rsid w:val="00F97B3C"/>
    <w:rsid w:val="00FB4ABD"/>
    <w:rsid w:val="00FD2A94"/>
    <w:rsid w:val="00FE52D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EF44-3B67-4FDB-96B6-F449E55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2</cp:revision>
  <cp:lastPrinted>2023-10-03T14:52:00Z</cp:lastPrinted>
  <dcterms:created xsi:type="dcterms:W3CDTF">2024-06-02T14:30:00Z</dcterms:created>
  <dcterms:modified xsi:type="dcterms:W3CDTF">2024-06-02T14:30:00Z</dcterms:modified>
</cp:coreProperties>
</file>