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D812" w14:textId="105A03DE" w:rsidR="00E7630A" w:rsidRDefault="00F53BC6" w:rsidP="001F0F85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F85">
        <w:rPr>
          <w:rFonts w:ascii="Times New Roman" w:hAnsi="Times New Roman" w:cs="Times New Roman"/>
          <w:b/>
          <w:sz w:val="28"/>
          <w:szCs w:val="28"/>
          <w:u w:val="single"/>
        </w:rPr>
        <w:t>MINUTA DE COMUNICACION N°81</w:t>
      </w:r>
      <w:r w:rsidR="004A66FF" w:rsidRPr="001F0F85">
        <w:rPr>
          <w:rFonts w:ascii="Times New Roman" w:hAnsi="Times New Roman" w:cs="Times New Roman"/>
          <w:b/>
          <w:sz w:val="28"/>
          <w:szCs w:val="28"/>
          <w:u w:val="single"/>
        </w:rPr>
        <w:t>/2024-CDT-</w:t>
      </w:r>
    </w:p>
    <w:p w14:paraId="6853180A" w14:textId="77777777" w:rsidR="001F0F85" w:rsidRPr="001F0F85" w:rsidRDefault="001F0F85" w:rsidP="001F0F85">
      <w:pPr>
        <w:pStyle w:val="Sinespaciad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F6A28C6" w14:textId="3CF843B4" w:rsidR="00E7630A" w:rsidRPr="001F0F85" w:rsidRDefault="004A66FF" w:rsidP="001F0F85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F8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proofErr w:type="gramStart"/>
      <w:r w:rsidR="009750DB" w:rsidRPr="001F0F85">
        <w:rPr>
          <w:rFonts w:ascii="Times New Roman" w:hAnsi="Times New Roman" w:cs="Times New Roman"/>
          <w:b/>
          <w:sz w:val="20"/>
          <w:szCs w:val="20"/>
        </w:rPr>
        <w:t>Ref.</w:t>
      </w:r>
      <w:r w:rsidRPr="001F0F85">
        <w:rPr>
          <w:rFonts w:ascii="Times New Roman" w:hAnsi="Times New Roman" w:cs="Times New Roman"/>
          <w:b/>
          <w:sz w:val="20"/>
          <w:szCs w:val="20"/>
        </w:rPr>
        <w:t>:</w:t>
      </w:r>
      <w:r w:rsidR="00F53BC6" w:rsidRPr="001F0F85">
        <w:rPr>
          <w:rFonts w:ascii="Times New Roman" w:hAnsi="Times New Roman" w:cs="Times New Roman"/>
          <w:b/>
          <w:sz w:val="20"/>
          <w:szCs w:val="20"/>
        </w:rPr>
        <w:t>Se</w:t>
      </w:r>
      <w:proofErr w:type="spellEnd"/>
      <w:proofErr w:type="gramEnd"/>
      <w:r w:rsidR="00F53BC6" w:rsidRPr="001F0F85">
        <w:rPr>
          <w:rFonts w:ascii="Times New Roman" w:hAnsi="Times New Roman" w:cs="Times New Roman"/>
          <w:b/>
          <w:sz w:val="20"/>
          <w:szCs w:val="20"/>
        </w:rPr>
        <w:t xml:space="preserve"> dé cumplimiento a la Ordenanza N°12/2021-CDT- </w:t>
      </w:r>
      <w:proofErr w:type="spellStart"/>
      <w:r w:rsidR="00F53BC6" w:rsidRPr="001F0F85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="00F53BC6" w:rsidRPr="001F0F85">
        <w:rPr>
          <w:rFonts w:ascii="Times New Roman" w:hAnsi="Times New Roman" w:cs="Times New Roman"/>
          <w:b/>
          <w:sz w:val="20"/>
          <w:szCs w:val="20"/>
        </w:rPr>
        <w:t>: Adhesión a la Ley de cupo femenino y acceso de artistas mujeres a eventos musicales</w:t>
      </w:r>
      <w:r w:rsidRPr="001F0F85">
        <w:rPr>
          <w:rFonts w:ascii="Times New Roman" w:hAnsi="Times New Roman" w:cs="Times New Roman"/>
          <w:b/>
          <w:sz w:val="20"/>
          <w:szCs w:val="20"/>
        </w:rPr>
        <w:t>)</w:t>
      </w:r>
    </w:p>
    <w:p w14:paraId="3FFDA4BC" w14:textId="77777777" w:rsidR="001F0F85" w:rsidRPr="001F0F85" w:rsidRDefault="001F0F85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538E1BB" w14:textId="4376CF5B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3C9">
        <w:rPr>
          <w:rFonts w:ascii="Times New Roman" w:hAnsi="Times New Roman" w:cs="Times New Roman"/>
          <w:b/>
          <w:sz w:val="24"/>
          <w:szCs w:val="24"/>
        </w:rPr>
        <w:t>VISTO</w:t>
      </w:r>
      <w:r w:rsidR="009750DB">
        <w:rPr>
          <w:rFonts w:ascii="Times New Roman" w:hAnsi="Times New Roman" w:cs="Times New Roman"/>
          <w:b/>
          <w:sz w:val="24"/>
          <w:szCs w:val="24"/>
        </w:rPr>
        <w:t>:</w:t>
      </w:r>
    </w:p>
    <w:p w14:paraId="0238992E" w14:textId="167F09A3" w:rsidR="00EC53C9" w:rsidRDefault="00EC53C9" w:rsidP="009750DB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3C9">
        <w:rPr>
          <w:rFonts w:ascii="Times New Roman" w:hAnsi="Times New Roman" w:cs="Times New Roman"/>
          <w:sz w:val="24"/>
          <w:szCs w:val="24"/>
        </w:rPr>
        <w:t>La Ley Orgánica de los Municipios N°4466/89 y Reglamento Interno del Honorable Concejo Deliberante de la Municipalidad de Tilcara.</w:t>
      </w:r>
    </w:p>
    <w:p w14:paraId="22A16132" w14:textId="43FE8628" w:rsidR="00F53BC6" w:rsidRDefault="00F53BC6" w:rsidP="009750DB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presentación escrita realizada por las representantes de la Agrupación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Jallalla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Folio 121/24 del Libro General. </w:t>
      </w:r>
    </w:p>
    <w:p w14:paraId="50592FCF" w14:textId="77777777" w:rsidR="00EC53C9" w:rsidRPr="007C017C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A608BC" w14:textId="11CD5C04" w:rsidR="00EC53C9" w:rsidRDefault="009750DB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0E4FCBAA" w14:textId="22F48D76" w:rsidR="00F53BC6" w:rsidRDefault="00F53BC6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Que a las referentes de la Agrupación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Jallalla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Warmyi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le cedió el lugar de la Banca Abierta e hicieron uso efectivo de la misma trayendo las voces de las artistas de Tilcara y la región</w:t>
      </w:r>
      <w:r w:rsidR="001F0F85">
        <w:rPr>
          <w:rFonts w:ascii="Times New Roman" w:hAnsi="Times New Roman" w:cs="Times New Roman"/>
          <w:sz w:val="24"/>
          <w:szCs w:val="24"/>
        </w:rPr>
        <w:t xml:space="preserve"> haciendo notar las condiciones de desigualdad en las que trabajan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1B5145" w14:textId="024AE94F" w:rsidR="00F53BC6" w:rsidRDefault="00F53BC6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 existe una ordenanza que contempla lo que ellas solicitan y piden a este Concejo Deliberante</w:t>
      </w:r>
      <w:r w:rsidR="001F0F85">
        <w:rPr>
          <w:rFonts w:ascii="Times New Roman" w:hAnsi="Times New Roman" w:cs="Times New Roman"/>
          <w:sz w:val="24"/>
          <w:szCs w:val="24"/>
        </w:rPr>
        <w:t xml:space="preserve"> que se arbitren los medios para hacer cumplir la Ordenanza 12/2021.</w:t>
      </w:r>
    </w:p>
    <w:p w14:paraId="7C0789FD" w14:textId="14F253C6" w:rsidR="00F53BC6" w:rsidRDefault="00F53BC6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corresponde que en territorio del Municipio de Tilcara se dé cumplimiento a las Ordenanzas vigentes. </w:t>
      </w:r>
    </w:p>
    <w:p w14:paraId="75FAB785" w14:textId="0CE555C6" w:rsidR="00F53BC6" w:rsidRPr="00F53BC6" w:rsidRDefault="00F53BC6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lo solicitado por las artistas es el cumplimiento de las obligaciones del Estado Municipal para la garantía de sus derechos. </w:t>
      </w:r>
    </w:p>
    <w:p w14:paraId="0E143FF8" w14:textId="53196F3D" w:rsidR="00EC53C9" w:rsidRPr="009F7373" w:rsidRDefault="00EC53C9" w:rsidP="00F53BC6">
      <w:pPr>
        <w:pStyle w:val="Sinespaciad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3">
        <w:rPr>
          <w:rFonts w:ascii="Times New Roman" w:hAnsi="Times New Roman" w:cs="Times New Roman"/>
          <w:b/>
          <w:sz w:val="24"/>
          <w:szCs w:val="24"/>
        </w:rPr>
        <w:t>POR TODO ELLO,</w:t>
      </w:r>
    </w:p>
    <w:p w14:paraId="39E6B3AF" w14:textId="5687FF02" w:rsidR="00EC53C9" w:rsidRPr="009F7373" w:rsidRDefault="00EC53C9" w:rsidP="00EC53C9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3">
        <w:rPr>
          <w:rFonts w:ascii="Times New Roman" w:hAnsi="Times New Roman" w:cs="Times New Roman"/>
          <w:b/>
          <w:sz w:val="24"/>
          <w:szCs w:val="24"/>
        </w:rPr>
        <w:t>EL CONCEJO DELIBERANTE DE LA CIUDAD DE TILCARA, EN USO DE LAS ATRIBUCIONES QUE LE CONFIERE LA LEY ORGANICA DE LOS MUNICIPIOS N 4466/89 SANCION</w:t>
      </w:r>
      <w:r w:rsidR="00F53BC6">
        <w:rPr>
          <w:rFonts w:ascii="Times New Roman" w:hAnsi="Times New Roman" w:cs="Times New Roman"/>
          <w:b/>
          <w:sz w:val="24"/>
          <w:szCs w:val="24"/>
        </w:rPr>
        <w:t>A LA MINUTA DE COMUNICACION N°81</w:t>
      </w:r>
      <w:r w:rsidRPr="009F7373">
        <w:rPr>
          <w:rFonts w:ascii="Times New Roman" w:hAnsi="Times New Roman" w:cs="Times New Roman"/>
          <w:b/>
          <w:sz w:val="24"/>
          <w:szCs w:val="24"/>
        </w:rPr>
        <w:t>/2024-CDT-</w:t>
      </w:r>
    </w:p>
    <w:p w14:paraId="5A1CC4BD" w14:textId="16CC5492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0DB">
        <w:rPr>
          <w:rFonts w:ascii="Times New Roman" w:hAnsi="Times New Roman" w:cs="Times New Roman"/>
          <w:b/>
          <w:sz w:val="24"/>
          <w:szCs w:val="24"/>
        </w:rPr>
        <w:t>ARTICULO 1°: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0DB">
        <w:rPr>
          <w:rFonts w:ascii="Times New Roman" w:hAnsi="Times New Roman" w:cs="Times New Roman"/>
          <w:sz w:val="24"/>
          <w:szCs w:val="24"/>
        </w:rPr>
        <w:t xml:space="preserve">Se solicita </w:t>
      </w:r>
      <w:r w:rsidRPr="00EC53C9">
        <w:rPr>
          <w:rFonts w:ascii="Times New Roman" w:hAnsi="Times New Roman" w:cs="Times New Roman"/>
          <w:sz w:val="24"/>
          <w:szCs w:val="24"/>
        </w:rPr>
        <w:t xml:space="preserve">al </w:t>
      </w:r>
      <w:r w:rsidR="00F53BC6">
        <w:rPr>
          <w:rFonts w:ascii="Times New Roman" w:hAnsi="Times New Roman" w:cs="Times New Roman"/>
          <w:sz w:val="24"/>
          <w:szCs w:val="24"/>
        </w:rPr>
        <w:t xml:space="preserve">Poder Ejecutivo, que a través de las áreas que corresponda, trabajen para el efectivo cumplimiento de lo expresado en la Ordenanza 12/2021-CDT- en bien de la garantía de los derechos de las artistas. </w:t>
      </w:r>
    </w:p>
    <w:p w14:paraId="7D9E1885" w14:textId="170B131C" w:rsidR="001F0F85" w:rsidRPr="001F0F85" w:rsidRDefault="00EC53C9" w:rsidP="001F0F85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0DB">
        <w:rPr>
          <w:rFonts w:ascii="Times New Roman" w:hAnsi="Times New Roman" w:cs="Times New Roman"/>
          <w:b/>
          <w:sz w:val="24"/>
          <w:szCs w:val="24"/>
        </w:rPr>
        <w:t>ARTICULO 2°:</w:t>
      </w:r>
      <w:r w:rsidR="001F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F85" w:rsidRPr="001F0F85">
        <w:rPr>
          <w:rFonts w:ascii="Times New Roman" w:hAnsi="Times New Roman" w:cs="Times New Roman"/>
          <w:sz w:val="24"/>
          <w:szCs w:val="24"/>
        </w:rPr>
        <w:t>Se solicita al Poder Ejecutivo que, a través de todos los procedimientos de autorización de espectáculos, se considere esta ordenanza, la cual adhiere en todos sus términos a la ley 27539</w:t>
      </w:r>
    </w:p>
    <w:p w14:paraId="70EFF9C3" w14:textId="77777777" w:rsidR="001F0F85" w:rsidRDefault="001F0F85" w:rsidP="001F0F85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3</w:t>
      </w:r>
      <w:r w:rsidRPr="009750DB">
        <w:rPr>
          <w:rFonts w:ascii="Times New Roman" w:hAnsi="Times New Roman" w:cs="Times New Roman"/>
          <w:b/>
          <w:sz w:val="24"/>
          <w:szCs w:val="24"/>
        </w:rPr>
        <w:t>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E10">
        <w:rPr>
          <w:rFonts w:ascii="Times New Roman" w:hAnsi="Times New Roman" w:cs="Times New Roman"/>
          <w:sz w:val="24"/>
          <w:szCs w:val="24"/>
        </w:rPr>
        <w:t>De forma y demás efectos</w:t>
      </w:r>
      <w:r w:rsidR="00EC53C9" w:rsidRPr="00EC53C9">
        <w:rPr>
          <w:rFonts w:ascii="Times New Roman" w:hAnsi="Times New Roman" w:cs="Times New Roman"/>
          <w:b/>
          <w:sz w:val="24"/>
          <w:szCs w:val="24"/>
        </w:rPr>
        <w:t>.</w:t>
      </w:r>
    </w:p>
    <w:p w14:paraId="7BBFB042" w14:textId="7D814D57" w:rsidR="00FD06FB" w:rsidRPr="009F7373" w:rsidRDefault="001F0F85" w:rsidP="007C017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ED510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341B5" w:rsidRPr="009F7373">
        <w:rPr>
          <w:rFonts w:ascii="Times New Roman" w:hAnsi="Times New Roman" w:cs="Times New Roman"/>
          <w:sz w:val="24"/>
          <w:szCs w:val="24"/>
        </w:rPr>
        <w:t>C</w:t>
      </w:r>
      <w:r w:rsidR="00C71C06" w:rsidRPr="009F7373">
        <w:rPr>
          <w:rFonts w:ascii="Times New Roman" w:hAnsi="Times New Roman" w:cs="Times New Roman"/>
          <w:sz w:val="24"/>
          <w:szCs w:val="24"/>
        </w:rPr>
        <w:t>o</w:t>
      </w:r>
      <w:r w:rsidR="009750DB">
        <w:rPr>
          <w:rFonts w:ascii="Times New Roman" w:hAnsi="Times New Roman" w:cs="Times New Roman"/>
          <w:sz w:val="24"/>
          <w:szCs w:val="24"/>
        </w:rPr>
        <w:t xml:space="preserve">ncejo </w:t>
      </w:r>
      <w:r>
        <w:rPr>
          <w:rFonts w:ascii="Times New Roman" w:hAnsi="Times New Roman" w:cs="Times New Roman"/>
          <w:sz w:val="24"/>
          <w:szCs w:val="24"/>
        </w:rPr>
        <w:t xml:space="preserve">Deliberante de Tilcara, 6 de diciembre </w:t>
      </w:r>
      <w:r w:rsidR="003341B5" w:rsidRPr="009F7373">
        <w:rPr>
          <w:rFonts w:ascii="Times New Roman" w:hAnsi="Times New Roman" w:cs="Times New Roman"/>
          <w:sz w:val="24"/>
          <w:szCs w:val="24"/>
        </w:rPr>
        <w:t>de 2024.</w:t>
      </w:r>
    </w:p>
    <w:sectPr w:rsidR="00FD06FB" w:rsidRPr="009F7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5F6D" w14:textId="77777777" w:rsidR="004873B0" w:rsidRDefault="004873B0" w:rsidP="00D63C6D">
      <w:pPr>
        <w:spacing w:after="0" w:line="240" w:lineRule="auto"/>
      </w:pPr>
      <w:r>
        <w:separator/>
      </w:r>
    </w:p>
  </w:endnote>
  <w:endnote w:type="continuationSeparator" w:id="0">
    <w:p w14:paraId="559AC5DB" w14:textId="77777777" w:rsidR="004873B0" w:rsidRDefault="004873B0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CA1EE" w14:textId="77777777" w:rsidR="004873B0" w:rsidRDefault="004873B0" w:rsidP="00D63C6D">
      <w:pPr>
        <w:spacing w:after="0" w:line="240" w:lineRule="auto"/>
      </w:pPr>
      <w:r>
        <w:separator/>
      </w:r>
    </w:p>
  </w:footnote>
  <w:footnote w:type="continuationSeparator" w:id="0">
    <w:p w14:paraId="57D5089C" w14:textId="77777777" w:rsidR="004873B0" w:rsidRDefault="004873B0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7E98C132" w:rsidR="00F245F3" w:rsidRDefault="002B4911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4949C9DA">
          <wp:simplePos x="0" y="0"/>
          <wp:positionH relativeFrom="margin">
            <wp:posOffset>5259705</wp:posOffset>
          </wp:positionH>
          <wp:positionV relativeFrom="paragraph">
            <wp:posOffset>-259080</wp:posOffset>
          </wp:positionV>
          <wp:extent cx="715010" cy="781050"/>
          <wp:effectExtent l="0" t="0" r="889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5F3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3FA31BAE">
          <wp:simplePos x="0" y="0"/>
          <wp:positionH relativeFrom="margin">
            <wp:posOffset>-369646</wp:posOffset>
          </wp:positionH>
          <wp:positionV relativeFrom="paragraph">
            <wp:posOffset>-154305</wp:posOffset>
          </wp:positionV>
          <wp:extent cx="599516" cy="600075"/>
          <wp:effectExtent l="0" t="0" r="0" b="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37" cy="601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F3">
      <w:rPr>
        <w:b/>
      </w:rPr>
      <w:t xml:space="preserve">                               </w:t>
    </w:r>
    <w:r w:rsidR="00F245F3" w:rsidRPr="00CF65D7">
      <w:rPr>
        <w:b/>
      </w:rPr>
      <w:t>CONCEJO DELIBERANTE de la</w:t>
    </w:r>
    <w:r w:rsidR="00F245F3">
      <w:rPr>
        <w:b/>
      </w:rPr>
      <w:t xml:space="preserve"> MU</w:t>
    </w:r>
    <w:r w:rsidR="00F245F3" w:rsidRPr="00CF65D7">
      <w:rPr>
        <w:b/>
      </w:rPr>
      <w:t>NICIPALIDAD de TILCARA</w:t>
    </w:r>
  </w:p>
  <w:p w14:paraId="512D063B" w14:textId="77777777" w:rsidR="004A66FF" w:rsidRDefault="004A66FF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</w:p>
  <w:p w14:paraId="7B086D81" w14:textId="77777777" w:rsidR="00F245F3" w:rsidRPr="002E7D29" w:rsidRDefault="00F245F3" w:rsidP="004A66FF">
    <w:pPr>
      <w:pStyle w:val="Encabezado"/>
      <w:ind w:left="-709"/>
      <w:jc w:val="center"/>
      <w:rPr>
        <w:sz w:val="20"/>
        <w:szCs w:val="20"/>
      </w:rPr>
    </w:pPr>
    <w:r w:rsidRPr="002E7D29">
      <w:rPr>
        <w:sz w:val="20"/>
        <w:szCs w:val="20"/>
      </w:rPr>
      <w:t>Simón Bolívar 269 (4624) Tilcara – Provincia de Jujuy</w:t>
    </w:r>
  </w:p>
  <w:p w14:paraId="0D5DE00F" w14:textId="77777777" w:rsidR="00F245F3" w:rsidRDefault="00F245F3" w:rsidP="004A66FF">
    <w:pPr>
      <w:pStyle w:val="Encabezado"/>
      <w:jc w:val="center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ESCUELA NORMAL DE TILCARA DR. EDUARDO CASANOVA”</w:t>
    </w:r>
  </w:p>
  <w:p w14:paraId="65694C08" w14:textId="77777777" w:rsidR="00F245F3" w:rsidRDefault="00F245F3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______________________________________________________________________</w:t>
    </w:r>
  </w:p>
  <w:p w14:paraId="268C2B52" w14:textId="77777777" w:rsidR="00D63C6D" w:rsidRPr="00F245F3" w:rsidRDefault="00D63C6D" w:rsidP="00F245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065A0B"/>
    <w:rsid w:val="000B1545"/>
    <w:rsid w:val="000B3053"/>
    <w:rsid w:val="00110F10"/>
    <w:rsid w:val="001120D8"/>
    <w:rsid w:val="00146A3E"/>
    <w:rsid w:val="001940A0"/>
    <w:rsid w:val="001F0F85"/>
    <w:rsid w:val="001F18A0"/>
    <w:rsid w:val="00210068"/>
    <w:rsid w:val="0026529A"/>
    <w:rsid w:val="002B3BB9"/>
    <w:rsid w:val="002B4911"/>
    <w:rsid w:val="002B69CF"/>
    <w:rsid w:val="002F1C47"/>
    <w:rsid w:val="003252D9"/>
    <w:rsid w:val="003341B5"/>
    <w:rsid w:val="00394923"/>
    <w:rsid w:val="003A4779"/>
    <w:rsid w:val="003E492D"/>
    <w:rsid w:val="003E4D60"/>
    <w:rsid w:val="00425950"/>
    <w:rsid w:val="00433D8C"/>
    <w:rsid w:val="00460036"/>
    <w:rsid w:val="004873B0"/>
    <w:rsid w:val="004A66FF"/>
    <w:rsid w:val="004B35AC"/>
    <w:rsid w:val="00577223"/>
    <w:rsid w:val="005C1915"/>
    <w:rsid w:val="00610619"/>
    <w:rsid w:val="006D2DBB"/>
    <w:rsid w:val="006D61EC"/>
    <w:rsid w:val="006F3F62"/>
    <w:rsid w:val="007259D9"/>
    <w:rsid w:val="00780CF7"/>
    <w:rsid w:val="007C017C"/>
    <w:rsid w:val="007F401D"/>
    <w:rsid w:val="008059E8"/>
    <w:rsid w:val="008525BE"/>
    <w:rsid w:val="00890E10"/>
    <w:rsid w:val="0089656B"/>
    <w:rsid w:val="008F3545"/>
    <w:rsid w:val="00914BBB"/>
    <w:rsid w:val="00931ACE"/>
    <w:rsid w:val="00946950"/>
    <w:rsid w:val="009750DB"/>
    <w:rsid w:val="009B12CD"/>
    <w:rsid w:val="009C7DBF"/>
    <w:rsid w:val="009F7373"/>
    <w:rsid w:val="00A04141"/>
    <w:rsid w:val="00AC1DD5"/>
    <w:rsid w:val="00AC52FD"/>
    <w:rsid w:val="00B0452B"/>
    <w:rsid w:val="00B243FE"/>
    <w:rsid w:val="00B800EF"/>
    <w:rsid w:val="00BD2C77"/>
    <w:rsid w:val="00C34AB7"/>
    <w:rsid w:val="00C71C06"/>
    <w:rsid w:val="00D05948"/>
    <w:rsid w:val="00D30756"/>
    <w:rsid w:val="00D45A8C"/>
    <w:rsid w:val="00D46DA8"/>
    <w:rsid w:val="00D52855"/>
    <w:rsid w:val="00D63C6D"/>
    <w:rsid w:val="00DA7541"/>
    <w:rsid w:val="00E273BC"/>
    <w:rsid w:val="00E34FEB"/>
    <w:rsid w:val="00E4034C"/>
    <w:rsid w:val="00E74082"/>
    <w:rsid w:val="00E743F5"/>
    <w:rsid w:val="00E7630A"/>
    <w:rsid w:val="00EC53C9"/>
    <w:rsid w:val="00ED5105"/>
    <w:rsid w:val="00F245F3"/>
    <w:rsid w:val="00F53BC6"/>
    <w:rsid w:val="00FD06FB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110F10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C71C06"/>
    <w:pPr>
      <w:widowControl w:val="0"/>
      <w:autoSpaceDE w:val="0"/>
      <w:autoSpaceDN w:val="0"/>
      <w:spacing w:after="0" w:line="240" w:lineRule="auto"/>
      <w:ind w:left="520" w:hanging="36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1C0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20</cp:revision>
  <dcterms:created xsi:type="dcterms:W3CDTF">2024-11-29T04:35:00Z</dcterms:created>
  <dcterms:modified xsi:type="dcterms:W3CDTF">2024-12-06T14:05:00Z</dcterms:modified>
</cp:coreProperties>
</file>