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CF1" w:rsidRPr="007B0467" w:rsidRDefault="008129E1" w:rsidP="00B76199">
      <w:pPr>
        <w:spacing w:after="0"/>
        <w:jc w:val="center"/>
        <w:rPr>
          <w:rFonts w:ascii="Times New Roman" w:eastAsia="Times New Roman" w:hAnsi="Times New Roman" w:cs="Times New Roman"/>
          <w:b/>
          <w:sz w:val="28"/>
          <w:szCs w:val="28"/>
          <w:u w:val="single"/>
          <w:lang w:eastAsia="es-ES"/>
        </w:rPr>
      </w:pPr>
      <w:r w:rsidRPr="007B0467">
        <w:rPr>
          <w:rFonts w:ascii="Times New Roman" w:eastAsia="Times New Roman" w:hAnsi="Times New Roman" w:cs="Times New Roman"/>
          <w:b/>
          <w:sz w:val="28"/>
          <w:szCs w:val="28"/>
          <w:u w:val="single"/>
          <w:lang w:eastAsia="es-ES"/>
        </w:rPr>
        <w:t xml:space="preserve">MINUTA DE DECLARACIÓN N° </w:t>
      </w:r>
      <w:r w:rsidR="007B0467" w:rsidRPr="007B0467">
        <w:rPr>
          <w:rFonts w:ascii="Times New Roman" w:eastAsia="Times New Roman" w:hAnsi="Times New Roman" w:cs="Times New Roman"/>
          <w:b/>
          <w:sz w:val="28"/>
          <w:szCs w:val="28"/>
          <w:u w:val="single"/>
          <w:lang w:eastAsia="es-ES"/>
        </w:rPr>
        <w:t>11</w:t>
      </w:r>
      <w:r w:rsidR="005522A1" w:rsidRPr="007B0467">
        <w:rPr>
          <w:rFonts w:ascii="Times New Roman" w:eastAsia="Times New Roman" w:hAnsi="Times New Roman" w:cs="Times New Roman"/>
          <w:b/>
          <w:sz w:val="28"/>
          <w:szCs w:val="28"/>
          <w:u w:val="single"/>
          <w:lang w:eastAsia="es-ES"/>
        </w:rPr>
        <w:t>/</w:t>
      </w:r>
      <w:r w:rsidR="003D452F" w:rsidRPr="007B0467">
        <w:rPr>
          <w:rFonts w:ascii="Times New Roman" w:eastAsia="Times New Roman" w:hAnsi="Times New Roman" w:cs="Times New Roman"/>
          <w:b/>
          <w:sz w:val="28"/>
          <w:szCs w:val="28"/>
          <w:u w:val="single"/>
          <w:lang w:eastAsia="es-ES"/>
        </w:rPr>
        <w:t>202</w:t>
      </w:r>
      <w:r w:rsidR="00644248" w:rsidRPr="007B0467">
        <w:rPr>
          <w:rFonts w:ascii="Times New Roman" w:eastAsia="Times New Roman" w:hAnsi="Times New Roman" w:cs="Times New Roman"/>
          <w:b/>
          <w:sz w:val="28"/>
          <w:szCs w:val="28"/>
          <w:u w:val="single"/>
          <w:lang w:eastAsia="es-ES"/>
        </w:rPr>
        <w:t>3</w:t>
      </w:r>
      <w:r w:rsidR="003D452F" w:rsidRPr="007B0467">
        <w:rPr>
          <w:rFonts w:ascii="Times New Roman" w:eastAsia="Times New Roman" w:hAnsi="Times New Roman" w:cs="Times New Roman"/>
          <w:b/>
          <w:sz w:val="28"/>
          <w:szCs w:val="28"/>
          <w:u w:val="single"/>
          <w:lang w:eastAsia="es-ES"/>
        </w:rPr>
        <w:t xml:space="preserve"> – C.D.T.</w:t>
      </w:r>
    </w:p>
    <w:p w:rsidR="007B0467" w:rsidRDefault="00DF05FF" w:rsidP="007B0467">
      <w:pPr>
        <w:spacing w:after="0"/>
        <w:jc w:val="center"/>
        <w:rPr>
          <w:rFonts w:ascii="Times New Roman" w:eastAsia="Calibri" w:hAnsi="Times New Roman" w:cs="Times New Roman"/>
        </w:rPr>
      </w:pPr>
      <w:r w:rsidRPr="00AB2E9C">
        <w:rPr>
          <w:rFonts w:ascii="Times New Roman" w:eastAsia="Calibri" w:hAnsi="Times New Roman" w:cs="Times New Roman"/>
          <w:sz w:val="24"/>
          <w:szCs w:val="24"/>
        </w:rPr>
        <w:t>(</w:t>
      </w:r>
      <w:r w:rsidR="007B0467" w:rsidRPr="007B0467">
        <w:rPr>
          <w:rFonts w:ascii="Times New Roman" w:eastAsia="Calibri" w:hAnsi="Times New Roman" w:cs="Times New Roman"/>
        </w:rPr>
        <w:t>Declaración de Interés Deportivo y Cultural del Concejo Deliberante, el Triunfo del Club Atlético Defensores de Belgrano de la Liga Quebradeña de Futbol)</w:t>
      </w:r>
    </w:p>
    <w:p w:rsidR="007B0467" w:rsidRDefault="007B0467" w:rsidP="007B0467">
      <w:pPr>
        <w:spacing w:after="0"/>
        <w:jc w:val="both"/>
        <w:rPr>
          <w:rFonts w:ascii="Times New Roman" w:eastAsia="Calibri" w:hAnsi="Times New Roman" w:cs="Times New Roman"/>
        </w:rPr>
      </w:pPr>
    </w:p>
    <w:p w:rsidR="007B0467" w:rsidRDefault="007B0467" w:rsidP="007B0467">
      <w:pPr>
        <w:spacing w:after="0"/>
        <w:jc w:val="both"/>
        <w:rPr>
          <w:rFonts w:ascii="Times New Roman" w:eastAsia="Calibri" w:hAnsi="Times New Roman" w:cs="Times New Roman"/>
        </w:rPr>
      </w:pPr>
    </w:p>
    <w:p w:rsidR="007B0467" w:rsidRPr="007B0467" w:rsidRDefault="007B0467" w:rsidP="007B0467">
      <w:pPr>
        <w:spacing w:after="0"/>
        <w:jc w:val="both"/>
        <w:rPr>
          <w:rFonts w:ascii="Times New Roman" w:eastAsia="Calibri" w:hAnsi="Times New Roman" w:cs="Times New Roman"/>
          <w:b/>
        </w:rPr>
      </w:pPr>
      <w:r w:rsidRPr="007B0467">
        <w:rPr>
          <w:rFonts w:ascii="Times New Roman" w:eastAsia="Calibri" w:hAnsi="Times New Roman" w:cs="Times New Roman"/>
          <w:b/>
        </w:rPr>
        <w:t>VISTO:</w:t>
      </w:r>
    </w:p>
    <w:p w:rsidR="001F5C23" w:rsidRDefault="001F5C23" w:rsidP="007B0467">
      <w:pPr>
        <w:spacing w:after="0"/>
        <w:jc w:val="both"/>
        <w:rPr>
          <w:rFonts w:ascii="Times New Roman" w:eastAsia="Calibri" w:hAnsi="Times New Roman" w:cs="Times New Roman"/>
        </w:rPr>
      </w:pPr>
    </w:p>
    <w:p w:rsidR="007B0467" w:rsidRPr="007B0467" w:rsidRDefault="007B0467" w:rsidP="007B0467">
      <w:pPr>
        <w:spacing w:after="0"/>
        <w:jc w:val="both"/>
        <w:rPr>
          <w:rFonts w:ascii="Times New Roman" w:eastAsia="Calibri" w:hAnsi="Times New Roman" w:cs="Times New Roman"/>
        </w:rPr>
      </w:pPr>
      <w:r w:rsidRPr="007B0467">
        <w:rPr>
          <w:rFonts w:ascii="Times New Roman" w:eastAsia="Calibri" w:hAnsi="Times New Roman" w:cs="Times New Roman"/>
        </w:rPr>
        <w:t>La Ley Orgánica de los Municipios N° 4466/89 y Reglamento Interno del Honorable Concejo Deliberante.</w:t>
      </w:r>
    </w:p>
    <w:p w:rsidR="007B0467" w:rsidRPr="007B0467" w:rsidRDefault="007B0467" w:rsidP="007B0467">
      <w:pPr>
        <w:spacing w:after="0"/>
        <w:jc w:val="both"/>
        <w:rPr>
          <w:rFonts w:ascii="Times New Roman" w:eastAsia="Calibri" w:hAnsi="Times New Roman" w:cs="Times New Roman"/>
        </w:rPr>
      </w:pPr>
      <w:r w:rsidRPr="007B0467">
        <w:rPr>
          <w:rFonts w:ascii="Times New Roman" w:eastAsia="Calibri" w:hAnsi="Times New Roman" w:cs="Times New Roman"/>
        </w:rPr>
        <w:t>El CAMPEONATO que se realiza años tras año, organizado por la liga quebradeña de futbol - con el objetivo de promover e incentivar el deporte en la quebrada, y.-</w:t>
      </w:r>
    </w:p>
    <w:p w:rsidR="007B0467" w:rsidRPr="007B0467" w:rsidRDefault="007B0467" w:rsidP="007B0467">
      <w:pPr>
        <w:spacing w:after="0"/>
        <w:jc w:val="both"/>
        <w:rPr>
          <w:rFonts w:ascii="Times New Roman" w:eastAsia="Calibri" w:hAnsi="Times New Roman" w:cs="Times New Roman"/>
          <w:b/>
        </w:rPr>
      </w:pPr>
    </w:p>
    <w:p w:rsidR="007B0467" w:rsidRPr="007B0467" w:rsidRDefault="007B0467" w:rsidP="007B0467">
      <w:pPr>
        <w:spacing w:after="0"/>
        <w:jc w:val="both"/>
        <w:rPr>
          <w:rFonts w:ascii="Times New Roman" w:eastAsia="Calibri" w:hAnsi="Times New Roman" w:cs="Times New Roman"/>
          <w:b/>
        </w:rPr>
      </w:pPr>
      <w:r w:rsidRPr="007B0467">
        <w:rPr>
          <w:rFonts w:ascii="Times New Roman" w:eastAsia="Calibri" w:hAnsi="Times New Roman" w:cs="Times New Roman"/>
          <w:b/>
        </w:rPr>
        <w:t>CONSIDERANDO:</w:t>
      </w:r>
    </w:p>
    <w:p w:rsidR="001F5C23" w:rsidRDefault="001F5C23" w:rsidP="007B0467">
      <w:pPr>
        <w:spacing w:after="0"/>
        <w:jc w:val="both"/>
        <w:rPr>
          <w:rFonts w:ascii="Times New Roman" w:eastAsia="Calibri" w:hAnsi="Times New Roman" w:cs="Times New Roman"/>
          <w:b/>
        </w:rPr>
      </w:pPr>
    </w:p>
    <w:p w:rsidR="007B0467" w:rsidRPr="007B0467" w:rsidRDefault="007B0467" w:rsidP="007B0467">
      <w:pPr>
        <w:spacing w:after="0"/>
        <w:jc w:val="both"/>
        <w:rPr>
          <w:rFonts w:ascii="Times New Roman" w:eastAsia="Calibri" w:hAnsi="Times New Roman" w:cs="Times New Roman"/>
        </w:rPr>
      </w:pPr>
      <w:r w:rsidRPr="007B0467">
        <w:rPr>
          <w:rFonts w:ascii="Times New Roman" w:eastAsia="Calibri" w:hAnsi="Times New Roman" w:cs="Times New Roman"/>
          <w:b/>
        </w:rPr>
        <w:t xml:space="preserve">Que, </w:t>
      </w:r>
      <w:r w:rsidRPr="007B0467">
        <w:rPr>
          <w:rFonts w:ascii="Times New Roman" w:eastAsia="Calibri" w:hAnsi="Times New Roman" w:cs="Times New Roman"/>
        </w:rPr>
        <w:t>se debe seguir dando incentivos a los jóvenes que representen a la ciudad de Tilcara, tanto en el ámbito local, departamental, provincial, nacional e internacional.</w:t>
      </w:r>
    </w:p>
    <w:p w:rsidR="001F5C23" w:rsidRDefault="001F5C23" w:rsidP="007B0467">
      <w:pPr>
        <w:spacing w:after="0"/>
        <w:jc w:val="both"/>
        <w:rPr>
          <w:rFonts w:ascii="Times New Roman" w:eastAsia="Calibri" w:hAnsi="Times New Roman" w:cs="Times New Roman"/>
          <w:b/>
        </w:rPr>
      </w:pPr>
    </w:p>
    <w:p w:rsidR="007B0467" w:rsidRPr="007B0467" w:rsidRDefault="007B0467" w:rsidP="007B0467">
      <w:pPr>
        <w:spacing w:after="0"/>
        <w:jc w:val="both"/>
        <w:rPr>
          <w:rFonts w:ascii="Times New Roman" w:eastAsia="Calibri" w:hAnsi="Times New Roman" w:cs="Times New Roman"/>
          <w:b/>
        </w:rPr>
      </w:pPr>
      <w:r w:rsidRPr="007B0467">
        <w:rPr>
          <w:rFonts w:ascii="Times New Roman" w:eastAsia="Calibri" w:hAnsi="Times New Roman" w:cs="Times New Roman"/>
          <w:b/>
        </w:rPr>
        <w:t>Que</w:t>
      </w:r>
      <w:r w:rsidRPr="007B0467">
        <w:rPr>
          <w:rFonts w:ascii="Times New Roman" w:eastAsia="Calibri" w:hAnsi="Times New Roman" w:cs="Times New Roman"/>
        </w:rPr>
        <w:t>,</w:t>
      </w:r>
      <w:r w:rsidRPr="007B0467">
        <w:rPr>
          <w:rFonts w:ascii="Times New Roman" w:eastAsia="Calibri" w:hAnsi="Times New Roman" w:cs="Times New Roman"/>
        </w:rPr>
        <w:t xml:space="preserve"> </w:t>
      </w:r>
      <w:r w:rsidRPr="007B0467">
        <w:rPr>
          <w:rFonts w:ascii="Times New Roman" w:eastAsia="Calibri" w:hAnsi="Times New Roman" w:cs="Times New Roman"/>
        </w:rPr>
        <w:t>el Club Atlético Defensores de Belgrano, fue fundado en 1950 con el aura de contener a los jóvenes y hacerles encontrar la pasión por el deporte</w:t>
      </w:r>
      <w:r w:rsidRPr="007B0467">
        <w:rPr>
          <w:rFonts w:ascii="Times New Roman" w:eastAsia="Calibri" w:hAnsi="Times New Roman" w:cs="Times New Roman"/>
          <w:b/>
        </w:rPr>
        <w:t>.</w:t>
      </w:r>
    </w:p>
    <w:p w:rsidR="001F5C23" w:rsidRDefault="001F5C23" w:rsidP="007B0467">
      <w:pPr>
        <w:spacing w:after="0"/>
        <w:jc w:val="both"/>
        <w:rPr>
          <w:rFonts w:ascii="Times New Roman" w:eastAsia="Calibri" w:hAnsi="Times New Roman" w:cs="Times New Roman"/>
          <w:b/>
        </w:rPr>
      </w:pPr>
    </w:p>
    <w:p w:rsidR="007B0467" w:rsidRPr="007B0467" w:rsidRDefault="007B0467" w:rsidP="007B0467">
      <w:pPr>
        <w:spacing w:after="0"/>
        <w:jc w:val="both"/>
        <w:rPr>
          <w:rFonts w:ascii="Times New Roman" w:eastAsia="Calibri" w:hAnsi="Times New Roman" w:cs="Times New Roman"/>
        </w:rPr>
      </w:pPr>
      <w:r w:rsidRPr="007B0467">
        <w:rPr>
          <w:rFonts w:ascii="Times New Roman" w:eastAsia="Calibri" w:hAnsi="Times New Roman" w:cs="Times New Roman"/>
          <w:b/>
        </w:rPr>
        <w:t xml:space="preserve">Que, </w:t>
      </w:r>
      <w:r w:rsidRPr="007B0467">
        <w:rPr>
          <w:rFonts w:ascii="Times New Roman" w:eastAsia="Calibri" w:hAnsi="Times New Roman" w:cs="Times New Roman"/>
        </w:rPr>
        <w:t>lleva el nombre de Belgrano por nuestro prócer argentino, quien en 1812 tomo la enorme decisión mediante la retirada estratégica emprendida el 23 de agosto de 1812 por el Ejército del Norte y la población de San Salvador de Jujuy hacia Tucumán que, cumpliendo parcialmente la orden de evacuación hasta Córdoba impartida por el Primer Triunvirato de las Provincias Unidas del Río de la Plata y de la misma manera, los jugadores dieron todo en la cancha para defender y levantar en alto la bandera de Tilcara.</w:t>
      </w:r>
    </w:p>
    <w:p w:rsidR="001F5C23" w:rsidRDefault="001F5C23" w:rsidP="007B0467">
      <w:pPr>
        <w:spacing w:after="0"/>
        <w:jc w:val="both"/>
        <w:rPr>
          <w:rFonts w:ascii="Times New Roman" w:eastAsia="Calibri" w:hAnsi="Times New Roman" w:cs="Times New Roman"/>
          <w:b/>
        </w:rPr>
      </w:pPr>
    </w:p>
    <w:p w:rsidR="007B0467" w:rsidRPr="007B0467" w:rsidRDefault="007B0467" w:rsidP="007B0467">
      <w:pPr>
        <w:spacing w:after="0"/>
        <w:jc w:val="both"/>
        <w:rPr>
          <w:rFonts w:ascii="Times New Roman" w:eastAsia="Calibri" w:hAnsi="Times New Roman" w:cs="Times New Roman"/>
        </w:rPr>
      </w:pPr>
      <w:r w:rsidRPr="007B0467">
        <w:rPr>
          <w:rFonts w:ascii="Times New Roman" w:eastAsia="Calibri" w:hAnsi="Times New Roman" w:cs="Times New Roman"/>
          <w:b/>
        </w:rPr>
        <w:t xml:space="preserve">Que, </w:t>
      </w:r>
      <w:r w:rsidRPr="007B0467">
        <w:rPr>
          <w:rFonts w:ascii="Times New Roman" w:eastAsia="Calibri" w:hAnsi="Times New Roman" w:cs="Times New Roman"/>
        </w:rPr>
        <w:t xml:space="preserve">Miguel Ángel Quispe, fue un pilar fundamental en la institución y este campeonato se lo dedicaron a </w:t>
      </w:r>
      <w:r w:rsidRPr="007B0467">
        <w:rPr>
          <w:rFonts w:ascii="Times New Roman" w:eastAsia="Calibri" w:hAnsi="Times New Roman" w:cs="Times New Roman"/>
        </w:rPr>
        <w:t>quien,</w:t>
      </w:r>
      <w:r w:rsidRPr="007B0467">
        <w:rPr>
          <w:rFonts w:ascii="Times New Roman" w:eastAsia="Calibri" w:hAnsi="Times New Roman" w:cs="Times New Roman"/>
        </w:rPr>
        <w:t xml:space="preserve"> con sacrificio y dedicación, ofrendo toda su vida a la institución.</w:t>
      </w:r>
    </w:p>
    <w:p w:rsidR="001F5C23" w:rsidRDefault="001F5C23" w:rsidP="007B0467">
      <w:pPr>
        <w:spacing w:after="0"/>
        <w:jc w:val="both"/>
        <w:rPr>
          <w:rFonts w:ascii="Times New Roman" w:eastAsia="Calibri" w:hAnsi="Times New Roman" w:cs="Times New Roman"/>
          <w:b/>
        </w:rPr>
      </w:pPr>
    </w:p>
    <w:p w:rsidR="007B0467" w:rsidRPr="007B0467" w:rsidRDefault="007B0467" w:rsidP="007B0467">
      <w:pPr>
        <w:spacing w:after="0"/>
        <w:jc w:val="both"/>
        <w:rPr>
          <w:rFonts w:ascii="Times New Roman" w:eastAsia="Calibri" w:hAnsi="Times New Roman" w:cs="Times New Roman"/>
        </w:rPr>
      </w:pPr>
      <w:r w:rsidRPr="007B0467">
        <w:rPr>
          <w:rFonts w:ascii="Times New Roman" w:eastAsia="Calibri" w:hAnsi="Times New Roman" w:cs="Times New Roman"/>
          <w:b/>
        </w:rPr>
        <w:t>Que</w:t>
      </w:r>
      <w:r w:rsidRPr="007B0467">
        <w:rPr>
          <w:rFonts w:ascii="Times New Roman" w:eastAsia="Calibri" w:hAnsi="Times New Roman" w:cs="Times New Roman"/>
        </w:rPr>
        <w:t>, La Liga Quebradeña de Fútbol es una liga regional de fútbol amateur de la Provincia de Jujuy, Argentina. La liga está compuesta de 14 equipos pertenecientes a los departamentos de Humahuaca, Tilcara, Tumbaya y Valle Grande. La temporada se desarrolla de marzo a diciembre.</w:t>
      </w:r>
    </w:p>
    <w:p w:rsidR="007B0467" w:rsidRDefault="007B0467" w:rsidP="007B0467">
      <w:pPr>
        <w:spacing w:after="0"/>
        <w:jc w:val="both"/>
        <w:rPr>
          <w:rFonts w:ascii="Times New Roman" w:eastAsia="Calibri" w:hAnsi="Times New Roman" w:cs="Times New Roman"/>
        </w:rPr>
      </w:pPr>
      <w:r w:rsidRPr="007B0467">
        <w:rPr>
          <w:rFonts w:ascii="Times New Roman" w:eastAsia="Calibri" w:hAnsi="Times New Roman" w:cs="Times New Roman"/>
        </w:rPr>
        <w:t>A nivel nacional, la liga se ubica en la quinta división del fútbol argentino que corresponde a los clubes indirectamente afiliados a la AFA, a su vez, clasifica el campeón de la liga al Torneo Regional Federal Amateur, categoría que otorga cuatro ascensos al Torneo Federal A, y a la Copa Jujuy, que define al campeón de la provincia.</w:t>
      </w:r>
    </w:p>
    <w:p w:rsidR="001F5C23" w:rsidRDefault="001F5C23" w:rsidP="007B0467">
      <w:pPr>
        <w:spacing w:after="0"/>
        <w:jc w:val="both"/>
        <w:rPr>
          <w:rFonts w:ascii="Times New Roman" w:eastAsia="Calibri" w:hAnsi="Times New Roman" w:cs="Times New Roman"/>
        </w:rPr>
      </w:pPr>
    </w:p>
    <w:p w:rsidR="001F5C23" w:rsidRPr="001F5C23" w:rsidRDefault="001F5C23" w:rsidP="001F5C23">
      <w:pPr>
        <w:spacing w:after="0"/>
        <w:jc w:val="both"/>
        <w:rPr>
          <w:rFonts w:ascii="Times New Roman" w:eastAsia="Calibri" w:hAnsi="Times New Roman" w:cs="Times New Roman"/>
          <w:b/>
        </w:rPr>
      </w:pPr>
      <w:r w:rsidRPr="001F5C23">
        <w:rPr>
          <w:rFonts w:ascii="Times New Roman" w:eastAsia="Calibri" w:hAnsi="Times New Roman" w:cs="Times New Roman"/>
          <w:b/>
        </w:rPr>
        <w:t>EL</w:t>
      </w:r>
      <w:r>
        <w:rPr>
          <w:rFonts w:ascii="Times New Roman" w:eastAsia="Calibri" w:hAnsi="Times New Roman" w:cs="Times New Roman"/>
          <w:b/>
        </w:rPr>
        <w:t xml:space="preserve"> HONORABLE</w:t>
      </w:r>
      <w:r w:rsidRPr="001F5C23">
        <w:rPr>
          <w:rFonts w:ascii="Times New Roman" w:eastAsia="Calibri" w:hAnsi="Times New Roman" w:cs="Times New Roman"/>
          <w:b/>
        </w:rPr>
        <w:t xml:space="preserve"> CONCEJO DELIBERANTE DE LA MUNICIPALIDAD DE SAN FRANCISCO DE TLCARA, EN USO DE LAS ATRIBUCIONES QUE LE CONFIERE LA LEY ORGÁNICA MUNICIPAL N° 4466/89, SANCIONA LA PRESENT</w:t>
      </w:r>
      <w:r>
        <w:rPr>
          <w:rFonts w:ascii="Times New Roman" w:eastAsia="Calibri" w:hAnsi="Times New Roman" w:cs="Times New Roman"/>
          <w:b/>
        </w:rPr>
        <w:t>E MINUTA DE DECLARACION N°11/2023</w:t>
      </w:r>
    </w:p>
    <w:p w:rsidR="001F5C23" w:rsidRPr="001F5C23" w:rsidRDefault="001F5C23" w:rsidP="001F5C23">
      <w:pPr>
        <w:spacing w:after="0"/>
        <w:jc w:val="both"/>
        <w:rPr>
          <w:rFonts w:ascii="Times New Roman" w:eastAsia="Calibri" w:hAnsi="Times New Roman" w:cs="Times New Roman"/>
          <w:b/>
        </w:rPr>
      </w:pPr>
    </w:p>
    <w:p w:rsidR="001F5C23" w:rsidRPr="001F5C23" w:rsidRDefault="001F5C23" w:rsidP="001F5C23">
      <w:pPr>
        <w:spacing w:after="0"/>
        <w:jc w:val="both"/>
        <w:rPr>
          <w:rFonts w:ascii="Times New Roman" w:eastAsia="Calibri" w:hAnsi="Times New Roman" w:cs="Times New Roman"/>
        </w:rPr>
      </w:pPr>
      <w:r w:rsidRPr="001F5C23">
        <w:rPr>
          <w:rFonts w:ascii="Times New Roman" w:eastAsia="Calibri" w:hAnsi="Times New Roman" w:cs="Times New Roman"/>
          <w:b/>
        </w:rPr>
        <w:lastRenderedPageBreak/>
        <w:t>Art.</w:t>
      </w:r>
      <w:r w:rsidRPr="001F5C23">
        <w:rPr>
          <w:rFonts w:ascii="Times New Roman" w:eastAsia="Calibri" w:hAnsi="Times New Roman" w:cs="Times New Roman"/>
          <w:b/>
        </w:rPr>
        <w:t>1.-</w:t>
      </w:r>
      <w:r w:rsidRPr="001F5C23">
        <w:rPr>
          <w:rFonts w:ascii="Times New Roman" w:eastAsia="Calibri" w:hAnsi="Times New Roman" w:cs="Times New Roman"/>
        </w:rPr>
        <w:t xml:space="preserve">DECLÁRASE de INTERÉS </w:t>
      </w:r>
      <w:r>
        <w:rPr>
          <w:rFonts w:ascii="Times New Roman" w:eastAsia="Calibri" w:hAnsi="Times New Roman" w:cs="Times New Roman"/>
        </w:rPr>
        <w:t xml:space="preserve">DEPORTIVO Y CULTURAL </w:t>
      </w:r>
      <w:r w:rsidRPr="001F5C23">
        <w:rPr>
          <w:rFonts w:ascii="Times New Roman" w:eastAsia="Calibri" w:hAnsi="Times New Roman" w:cs="Times New Roman"/>
        </w:rPr>
        <w:t>DEL CONCEJO DELIBERANTE DE LA MUNICIPALIDAD DE TILCARA, El triunfo obtenido por el CLUB ATLÉTICO DEFENSORES DE BELGRANO EN LA LIGA QUEBRADEÑA DE FUTBOL 2023.</w:t>
      </w:r>
    </w:p>
    <w:p w:rsidR="001F5C23" w:rsidRPr="001F5C23" w:rsidRDefault="001F5C23" w:rsidP="001F5C23">
      <w:pPr>
        <w:spacing w:after="0"/>
        <w:jc w:val="both"/>
        <w:rPr>
          <w:rFonts w:ascii="Times New Roman" w:eastAsia="Calibri" w:hAnsi="Times New Roman" w:cs="Times New Roman"/>
        </w:rPr>
      </w:pPr>
    </w:p>
    <w:p w:rsidR="001F5C23" w:rsidRPr="001F5C23" w:rsidRDefault="001F5C23" w:rsidP="001F5C23">
      <w:pPr>
        <w:spacing w:after="0"/>
        <w:jc w:val="both"/>
        <w:rPr>
          <w:rFonts w:ascii="Times New Roman" w:eastAsia="Calibri" w:hAnsi="Times New Roman" w:cs="Times New Roman"/>
        </w:rPr>
      </w:pPr>
      <w:r w:rsidRPr="001F5C23">
        <w:rPr>
          <w:rFonts w:ascii="Times New Roman" w:eastAsia="Calibri" w:hAnsi="Times New Roman" w:cs="Times New Roman"/>
          <w:b/>
        </w:rPr>
        <w:t>Art.2.-</w:t>
      </w:r>
      <w:r w:rsidRPr="001F5C23">
        <w:rPr>
          <w:rFonts w:ascii="Times New Roman" w:eastAsia="Calibri" w:hAnsi="Times New Roman" w:cs="Times New Roman"/>
        </w:rPr>
        <w:t xml:space="preserve"> Se les entregara un diploma de reconocimiento a los JUGADORES por representar a Tilcara y de la misma manera al Club Atlético Defensores de Belgrano.</w:t>
      </w:r>
    </w:p>
    <w:p w:rsidR="001F5C23" w:rsidRPr="001F5C23" w:rsidRDefault="001F5C23" w:rsidP="001F5C23">
      <w:pPr>
        <w:spacing w:after="0"/>
        <w:jc w:val="both"/>
        <w:rPr>
          <w:rFonts w:ascii="Times New Roman" w:eastAsia="Calibri" w:hAnsi="Times New Roman" w:cs="Times New Roman"/>
        </w:rPr>
      </w:pPr>
    </w:p>
    <w:p w:rsidR="001F5C23" w:rsidRDefault="001F5C23" w:rsidP="001F5C23">
      <w:pPr>
        <w:spacing w:after="0"/>
        <w:jc w:val="both"/>
        <w:rPr>
          <w:rFonts w:ascii="Times New Roman" w:eastAsia="Calibri" w:hAnsi="Times New Roman" w:cs="Times New Roman"/>
        </w:rPr>
      </w:pPr>
      <w:r w:rsidRPr="001F5C23">
        <w:rPr>
          <w:rFonts w:ascii="Times New Roman" w:eastAsia="Calibri" w:hAnsi="Times New Roman" w:cs="Times New Roman"/>
        </w:rPr>
        <w:t>Art.3.- Comuníquese, publíquese y archívese.</w:t>
      </w:r>
    </w:p>
    <w:p w:rsidR="00B97284" w:rsidRPr="007B0467" w:rsidRDefault="00B97284" w:rsidP="001F5C23">
      <w:pPr>
        <w:spacing w:after="0"/>
        <w:jc w:val="both"/>
        <w:rPr>
          <w:rFonts w:ascii="Times New Roman" w:eastAsia="Calibri" w:hAnsi="Times New Roman" w:cs="Times New Roman"/>
        </w:rPr>
      </w:pPr>
    </w:p>
    <w:p w:rsidR="00EA3656" w:rsidRPr="00B97284" w:rsidRDefault="00B97284" w:rsidP="00826E51">
      <w:pPr>
        <w:jc w:val="right"/>
        <w:rPr>
          <w:rFonts w:ascii="Times New Roman" w:eastAsia="Calibri" w:hAnsi="Times New Roman" w:cs="Times New Roman"/>
          <w:sz w:val="24"/>
          <w:szCs w:val="24"/>
        </w:rPr>
      </w:pPr>
      <w:r w:rsidRPr="00B97284">
        <w:rPr>
          <w:rFonts w:ascii="Times New Roman" w:eastAsia="Calibri" w:hAnsi="Times New Roman" w:cs="Times New Roman"/>
          <w:sz w:val="24"/>
          <w:szCs w:val="24"/>
        </w:rPr>
        <w:t>Co</w:t>
      </w:r>
      <w:r>
        <w:rPr>
          <w:rFonts w:ascii="Times New Roman" w:eastAsia="Calibri" w:hAnsi="Times New Roman" w:cs="Times New Roman"/>
          <w:sz w:val="24"/>
          <w:szCs w:val="24"/>
        </w:rPr>
        <w:t xml:space="preserve">ncejo Deliberante de Tilcara, 27 </w:t>
      </w:r>
      <w:bookmarkStart w:id="0" w:name="_GoBack"/>
      <w:bookmarkEnd w:id="0"/>
      <w:r w:rsidRPr="00B97284">
        <w:rPr>
          <w:rFonts w:ascii="Times New Roman" w:eastAsia="Calibri" w:hAnsi="Times New Roman" w:cs="Times New Roman"/>
          <w:sz w:val="24"/>
          <w:szCs w:val="24"/>
        </w:rPr>
        <w:t>de septiembre del 2023</w:t>
      </w:r>
    </w:p>
    <w:p w:rsidR="007B0467" w:rsidRPr="00826E51" w:rsidRDefault="007B0467" w:rsidP="00826E51">
      <w:pPr>
        <w:jc w:val="right"/>
        <w:rPr>
          <w:rFonts w:ascii="Times New Roman" w:eastAsia="Calibri" w:hAnsi="Times New Roman" w:cs="Times New Roman"/>
          <w:b/>
          <w:sz w:val="24"/>
          <w:szCs w:val="24"/>
        </w:rPr>
      </w:pPr>
    </w:p>
    <w:sectPr w:rsidR="007B0467" w:rsidRPr="00826E51" w:rsidSect="007B0467">
      <w:head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ED0" w:rsidRDefault="001E4ED0" w:rsidP="007B462F">
      <w:pPr>
        <w:spacing w:after="0" w:line="240" w:lineRule="auto"/>
      </w:pPr>
      <w:r>
        <w:separator/>
      </w:r>
    </w:p>
  </w:endnote>
  <w:endnote w:type="continuationSeparator" w:id="0">
    <w:p w:rsidR="001E4ED0" w:rsidRDefault="001E4ED0" w:rsidP="007B4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ED0" w:rsidRDefault="001E4ED0" w:rsidP="007B462F">
      <w:pPr>
        <w:spacing w:after="0" w:line="240" w:lineRule="auto"/>
      </w:pPr>
      <w:r>
        <w:separator/>
      </w:r>
    </w:p>
  </w:footnote>
  <w:footnote w:type="continuationSeparator" w:id="0">
    <w:p w:rsidR="001E4ED0" w:rsidRDefault="001E4ED0" w:rsidP="007B4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9C" w:rsidRPr="00AB2E9C" w:rsidRDefault="00EA76AA" w:rsidP="007B0467">
    <w:pPr>
      <w:pStyle w:val="Ttulo4"/>
      <w:jc w:val="center"/>
      <w:rPr>
        <w:rFonts w:ascii="Times New Roman" w:eastAsia="Calibri" w:hAnsi="Times New Roman" w:cs="Times New Roman"/>
        <w:sz w:val="20"/>
        <w:szCs w:val="20"/>
      </w:rPr>
    </w:pPr>
    <w:r w:rsidRPr="003D452F">
      <w:rPr>
        <w:rFonts w:ascii="Times New Roman" w:eastAsia="Calibri" w:hAnsi="Times New Roman" w:cs="Times New Roman"/>
        <w:noProof/>
        <w:lang w:eastAsia="es-AR"/>
      </w:rPr>
      <w:drawing>
        <wp:anchor distT="0" distB="0" distL="114300" distR="114300" simplePos="0" relativeHeight="251660288" behindDoc="1" locked="0" layoutInCell="1" allowOverlap="1" wp14:anchorId="2A939AEC" wp14:editId="7BAB22FA">
          <wp:simplePos x="0" y="0"/>
          <wp:positionH relativeFrom="column">
            <wp:posOffset>65405</wp:posOffset>
          </wp:positionH>
          <wp:positionV relativeFrom="paragraph">
            <wp:posOffset>-225425</wp:posOffset>
          </wp:positionV>
          <wp:extent cx="866775" cy="895350"/>
          <wp:effectExtent l="0" t="0" r="9525" b="0"/>
          <wp:wrapThrough wrapText="bothSides">
            <wp:wrapPolygon edited="0">
              <wp:start x="0" y="0"/>
              <wp:lineTo x="0" y="21140"/>
              <wp:lineTo x="21363" y="21140"/>
              <wp:lineTo x="21363" y="0"/>
              <wp:lineTo x="0" y="0"/>
            </wp:wrapPolygon>
          </wp:wrapThrough>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uni.jpg"/>
                  <pic:cNvPicPr/>
                </pic:nvPicPr>
                <pic:blipFill>
                  <a:blip r:embed="rId1">
                    <a:extLst>
                      <a:ext uri="{28A0092B-C50C-407E-A947-70E740481C1C}">
                        <a14:useLocalDpi xmlns:a14="http://schemas.microsoft.com/office/drawing/2010/main" val="0"/>
                      </a:ext>
                    </a:extLst>
                  </a:blip>
                  <a:stretch>
                    <a:fillRect/>
                  </a:stretch>
                </pic:blipFill>
                <pic:spPr>
                  <a:xfrm>
                    <a:off x="0" y="0"/>
                    <a:ext cx="866775" cy="895350"/>
                  </a:xfrm>
                  <a:prstGeom prst="rect">
                    <a:avLst/>
                  </a:prstGeom>
                </pic:spPr>
              </pic:pic>
            </a:graphicData>
          </a:graphic>
        </wp:anchor>
      </w:drawing>
    </w:r>
    <w:r w:rsidRPr="003D452F">
      <w:rPr>
        <w:rFonts w:ascii="Times New Roman" w:eastAsia="Calibri" w:hAnsi="Times New Roman" w:cs="Times New Roman"/>
        <w:noProof/>
        <w:lang w:eastAsia="es-AR"/>
      </w:rPr>
      <w:drawing>
        <wp:anchor distT="0" distB="0" distL="114300" distR="114300" simplePos="0" relativeHeight="251659264" behindDoc="1" locked="0" layoutInCell="1" allowOverlap="1" wp14:anchorId="6F69C974" wp14:editId="48625210">
          <wp:simplePos x="0" y="0"/>
          <wp:positionH relativeFrom="column">
            <wp:posOffset>4553585</wp:posOffset>
          </wp:positionH>
          <wp:positionV relativeFrom="paragraph">
            <wp:posOffset>-139700</wp:posOffset>
          </wp:positionV>
          <wp:extent cx="856615" cy="809625"/>
          <wp:effectExtent l="0" t="0" r="635" b="9525"/>
          <wp:wrapThrough wrapText="bothSides">
            <wp:wrapPolygon edited="0">
              <wp:start x="0" y="0"/>
              <wp:lineTo x="0" y="21346"/>
              <wp:lineTo x="21136" y="21346"/>
              <wp:lineTo x="21136" y="0"/>
              <wp:lineTo x="0" y="0"/>
            </wp:wrapPolygon>
          </wp:wrapThrough>
          <wp:docPr id="2" name="Imagen 2" descr="C:\Users\JOSE\Downloads\IMG_711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SE\Downloads\IMG_7112 (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6615" cy="809625"/>
                  </a:xfrm>
                  <a:prstGeom prst="rect">
                    <a:avLst/>
                  </a:prstGeom>
                  <a:noFill/>
                  <a:ln>
                    <a:noFill/>
                  </a:ln>
                </pic:spPr>
              </pic:pic>
            </a:graphicData>
          </a:graphic>
        </wp:anchor>
      </w:drawing>
    </w:r>
    <w:r w:rsidR="00AB2E9C" w:rsidRPr="00AB2E9C">
      <w:rPr>
        <w:rFonts w:ascii="Times New Roman" w:eastAsia="Calibri" w:hAnsi="Times New Roman" w:cs="Times New Roman"/>
        <w:sz w:val="20"/>
        <w:szCs w:val="20"/>
      </w:rPr>
      <w:t>“A 40 años de la Guerra de Malvinas, Prohibido Olvidar”</w:t>
    </w:r>
  </w:p>
  <w:p w:rsidR="00AB2E9C" w:rsidRDefault="00AB2E9C" w:rsidP="007B0467">
    <w:pPr>
      <w:pStyle w:val="Ttulo4"/>
      <w:jc w:val="center"/>
      <w:rPr>
        <w:rFonts w:ascii="Times New Roman" w:hAnsi="Times New Roman" w:cs="Times New Roman"/>
        <w:sz w:val="20"/>
        <w:szCs w:val="20"/>
      </w:rPr>
    </w:pPr>
    <w:r w:rsidRPr="00AB2E9C">
      <w:rPr>
        <w:rFonts w:ascii="Times New Roman" w:hAnsi="Times New Roman" w:cs="Times New Roman"/>
        <w:sz w:val="20"/>
        <w:szCs w:val="20"/>
      </w:rPr>
      <w:t>1.982-2.022</w:t>
    </w:r>
  </w:p>
  <w:p w:rsidR="00472680" w:rsidRPr="00472680" w:rsidRDefault="00472680" w:rsidP="00472680">
    <w:pPr>
      <w:rPr>
        <w:lang w:val="es-AR"/>
      </w:rPr>
    </w:pPr>
    <w:r>
      <w:rPr>
        <w:lang w:val="es-AR"/>
      </w:rPr>
      <w:t>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62F"/>
    <w:rsid w:val="0000794C"/>
    <w:rsid w:val="00015CF1"/>
    <w:rsid w:val="00040A3A"/>
    <w:rsid w:val="00061BDB"/>
    <w:rsid w:val="00070B2A"/>
    <w:rsid w:val="00087F01"/>
    <w:rsid w:val="000B0F43"/>
    <w:rsid w:val="000C14C2"/>
    <w:rsid w:val="000C570A"/>
    <w:rsid w:val="00103BAE"/>
    <w:rsid w:val="00111D7A"/>
    <w:rsid w:val="00120405"/>
    <w:rsid w:val="001218D8"/>
    <w:rsid w:val="0013318C"/>
    <w:rsid w:val="0016649C"/>
    <w:rsid w:val="0017316E"/>
    <w:rsid w:val="00193864"/>
    <w:rsid w:val="001A0FB5"/>
    <w:rsid w:val="001A19EC"/>
    <w:rsid w:val="001B543E"/>
    <w:rsid w:val="001C7CEE"/>
    <w:rsid w:val="001D031E"/>
    <w:rsid w:val="001D140D"/>
    <w:rsid w:val="001D5FDE"/>
    <w:rsid w:val="001E34BC"/>
    <w:rsid w:val="001E4ED0"/>
    <w:rsid w:val="001E4ED2"/>
    <w:rsid w:val="001F5C23"/>
    <w:rsid w:val="00251B43"/>
    <w:rsid w:val="0025307B"/>
    <w:rsid w:val="002577A5"/>
    <w:rsid w:val="00291299"/>
    <w:rsid w:val="002A034F"/>
    <w:rsid w:val="002A2A90"/>
    <w:rsid w:val="002A6115"/>
    <w:rsid w:val="002C27DB"/>
    <w:rsid w:val="002E0641"/>
    <w:rsid w:val="002E0772"/>
    <w:rsid w:val="00314FC4"/>
    <w:rsid w:val="00331C4E"/>
    <w:rsid w:val="00351B65"/>
    <w:rsid w:val="00361267"/>
    <w:rsid w:val="0037787D"/>
    <w:rsid w:val="003813CA"/>
    <w:rsid w:val="003B3D5E"/>
    <w:rsid w:val="003C35C5"/>
    <w:rsid w:val="003D452F"/>
    <w:rsid w:val="003E20FD"/>
    <w:rsid w:val="0040099D"/>
    <w:rsid w:val="00421EAC"/>
    <w:rsid w:val="0042520D"/>
    <w:rsid w:val="004519B2"/>
    <w:rsid w:val="00461C65"/>
    <w:rsid w:val="00467BCF"/>
    <w:rsid w:val="00472680"/>
    <w:rsid w:val="0049788F"/>
    <w:rsid w:val="004A6812"/>
    <w:rsid w:val="004D19BE"/>
    <w:rsid w:val="004D5632"/>
    <w:rsid w:val="004D5CDB"/>
    <w:rsid w:val="00523A00"/>
    <w:rsid w:val="00544989"/>
    <w:rsid w:val="00551345"/>
    <w:rsid w:val="005522A1"/>
    <w:rsid w:val="00555CD6"/>
    <w:rsid w:val="00557085"/>
    <w:rsid w:val="00576116"/>
    <w:rsid w:val="005761FA"/>
    <w:rsid w:val="005D6D55"/>
    <w:rsid w:val="00612D28"/>
    <w:rsid w:val="006210A5"/>
    <w:rsid w:val="0062446A"/>
    <w:rsid w:val="00641D46"/>
    <w:rsid w:val="00644248"/>
    <w:rsid w:val="006643DC"/>
    <w:rsid w:val="00672E0E"/>
    <w:rsid w:val="006775E9"/>
    <w:rsid w:val="00685988"/>
    <w:rsid w:val="006A30CB"/>
    <w:rsid w:val="006A7F2A"/>
    <w:rsid w:val="006B06F8"/>
    <w:rsid w:val="006E78F6"/>
    <w:rsid w:val="006E7EE8"/>
    <w:rsid w:val="00702A71"/>
    <w:rsid w:val="00710DA5"/>
    <w:rsid w:val="007141C1"/>
    <w:rsid w:val="00714763"/>
    <w:rsid w:val="00721593"/>
    <w:rsid w:val="007246F2"/>
    <w:rsid w:val="0072774A"/>
    <w:rsid w:val="00731C14"/>
    <w:rsid w:val="00742234"/>
    <w:rsid w:val="00760E2E"/>
    <w:rsid w:val="00761908"/>
    <w:rsid w:val="007805BD"/>
    <w:rsid w:val="00782F73"/>
    <w:rsid w:val="00791F49"/>
    <w:rsid w:val="00794AAC"/>
    <w:rsid w:val="00795249"/>
    <w:rsid w:val="007B0467"/>
    <w:rsid w:val="007B462F"/>
    <w:rsid w:val="007E1334"/>
    <w:rsid w:val="007E69CA"/>
    <w:rsid w:val="008129E1"/>
    <w:rsid w:val="00826E51"/>
    <w:rsid w:val="00844285"/>
    <w:rsid w:val="0088005E"/>
    <w:rsid w:val="008845AD"/>
    <w:rsid w:val="008873C0"/>
    <w:rsid w:val="00894CD4"/>
    <w:rsid w:val="008C7DD3"/>
    <w:rsid w:val="008F2F06"/>
    <w:rsid w:val="00907F11"/>
    <w:rsid w:val="00911312"/>
    <w:rsid w:val="00911BE3"/>
    <w:rsid w:val="00932054"/>
    <w:rsid w:val="00932AE2"/>
    <w:rsid w:val="00942BDE"/>
    <w:rsid w:val="00952342"/>
    <w:rsid w:val="00953029"/>
    <w:rsid w:val="00954425"/>
    <w:rsid w:val="00965FB0"/>
    <w:rsid w:val="00966E1E"/>
    <w:rsid w:val="009873E0"/>
    <w:rsid w:val="00995540"/>
    <w:rsid w:val="009A1975"/>
    <w:rsid w:val="009B3885"/>
    <w:rsid w:val="009B6FCD"/>
    <w:rsid w:val="009E6177"/>
    <w:rsid w:val="00A1072D"/>
    <w:rsid w:val="00A5641C"/>
    <w:rsid w:val="00A7408F"/>
    <w:rsid w:val="00A839A8"/>
    <w:rsid w:val="00A908A7"/>
    <w:rsid w:val="00AB17B4"/>
    <w:rsid w:val="00AB2E9C"/>
    <w:rsid w:val="00AB5390"/>
    <w:rsid w:val="00AC39AB"/>
    <w:rsid w:val="00AC6C45"/>
    <w:rsid w:val="00AD48DB"/>
    <w:rsid w:val="00AD4FF7"/>
    <w:rsid w:val="00AF0616"/>
    <w:rsid w:val="00AF2BFD"/>
    <w:rsid w:val="00B13EBC"/>
    <w:rsid w:val="00B1671F"/>
    <w:rsid w:val="00B368D4"/>
    <w:rsid w:val="00B40BB2"/>
    <w:rsid w:val="00B4301F"/>
    <w:rsid w:val="00B4677F"/>
    <w:rsid w:val="00B47757"/>
    <w:rsid w:val="00B63E44"/>
    <w:rsid w:val="00B76199"/>
    <w:rsid w:val="00B84F45"/>
    <w:rsid w:val="00B97284"/>
    <w:rsid w:val="00BA045B"/>
    <w:rsid w:val="00BC534A"/>
    <w:rsid w:val="00C2128F"/>
    <w:rsid w:val="00C42218"/>
    <w:rsid w:val="00C545AE"/>
    <w:rsid w:val="00C64DD7"/>
    <w:rsid w:val="00C70D44"/>
    <w:rsid w:val="00CB47F1"/>
    <w:rsid w:val="00CC687D"/>
    <w:rsid w:val="00CC6CB8"/>
    <w:rsid w:val="00CD55FC"/>
    <w:rsid w:val="00CD5870"/>
    <w:rsid w:val="00CF647E"/>
    <w:rsid w:val="00D02A8A"/>
    <w:rsid w:val="00D112EF"/>
    <w:rsid w:val="00D15E2C"/>
    <w:rsid w:val="00D433F8"/>
    <w:rsid w:val="00D51117"/>
    <w:rsid w:val="00D543D5"/>
    <w:rsid w:val="00D9147C"/>
    <w:rsid w:val="00DA1057"/>
    <w:rsid w:val="00DB0F72"/>
    <w:rsid w:val="00DC35E8"/>
    <w:rsid w:val="00DC3B5A"/>
    <w:rsid w:val="00DC633C"/>
    <w:rsid w:val="00DE5E61"/>
    <w:rsid w:val="00DE664E"/>
    <w:rsid w:val="00DE7983"/>
    <w:rsid w:val="00DF05FF"/>
    <w:rsid w:val="00E040B2"/>
    <w:rsid w:val="00E24EE3"/>
    <w:rsid w:val="00E456C8"/>
    <w:rsid w:val="00E4579E"/>
    <w:rsid w:val="00E45C8A"/>
    <w:rsid w:val="00E54113"/>
    <w:rsid w:val="00E5457C"/>
    <w:rsid w:val="00E54AEE"/>
    <w:rsid w:val="00E76CA2"/>
    <w:rsid w:val="00E97BAA"/>
    <w:rsid w:val="00EA3656"/>
    <w:rsid w:val="00EA6833"/>
    <w:rsid w:val="00EA76AA"/>
    <w:rsid w:val="00EC071F"/>
    <w:rsid w:val="00EF14A2"/>
    <w:rsid w:val="00EF35DD"/>
    <w:rsid w:val="00EF3E7B"/>
    <w:rsid w:val="00F02219"/>
    <w:rsid w:val="00F026DC"/>
    <w:rsid w:val="00F05DAD"/>
    <w:rsid w:val="00F070DD"/>
    <w:rsid w:val="00F17AD4"/>
    <w:rsid w:val="00F17C52"/>
    <w:rsid w:val="00F355DF"/>
    <w:rsid w:val="00F44760"/>
    <w:rsid w:val="00F573D4"/>
    <w:rsid w:val="00F62F4F"/>
    <w:rsid w:val="00F74759"/>
    <w:rsid w:val="00F7791C"/>
    <w:rsid w:val="00F8743E"/>
    <w:rsid w:val="00FB4298"/>
    <w:rsid w:val="00FC200E"/>
    <w:rsid w:val="00FC2D4D"/>
    <w:rsid w:val="00FC3F7E"/>
    <w:rsid w:val="00FC7436"/>
    <w:rsid w:val="00FD3D51"/>
    <w:rsid w:val="00FE402F"/>
    <w:rsid w:val="00FE7C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38AD0"/>
  <w15:docId w15:val="{B72A8286-0A70-43E1-A5D1-FDA620BD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62F"/>
  </w:style>
  <w:style w:type="paragraph" w:styleId="Ttulo4">
    <w:name w:val="heading 4"/>
    <w:basedOn w:val="Normal"/>
    <w:next w:val="Normal"/>
    <w:link w:val="Ttulo4Car"/>
    <w:uiPriority w:val="9"/>
    <w:unhideWhenUsed/>
    <w:qFormat/>
    <w:rsid w:val="00AB2E9C"/>
    <w:pPr>
      <w:keepNext/>
      <w:keepLines/>
      <w:spacing w:before="200" w:after="0" w:line="259" w:lineRule="auto"/>
      <w:outlineLvl w:val="3"/>
    </w:pPr>
    <w:rPr>
      <w:rFonts w:asciiTheme="majorHAnsi" w:eastAsiaTheme="majorEastAsia" w:hAnsiTheme="majorHAnsi" w:cstheme="majorBidi"/>
      <w:b/>
      <w:bCs/>
      <w:i/>
      <w:iCs/>
      <w:color w:val="4F81BD" w:themeColor="accent1"/>
      <w:sz w:val="24"/>
      <w:szCs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462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462F"/>
  </w:style>
  <w:style w:type="paragraph" w:styleId="Piedepgina">
    <w:name w:val="footer"/>
    <w:basedOn w:val="Normal"/>
    <w:link w:val="PiedepginaCar"/>
    <w:uiPriority w:val="99"/>
    <w:unhideWhenUsed/>
    <w:rsid w:val="007B46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462F"/>
  </w:style>
  <w:style w:type="paragraph" w:styleId="Textodeglobo">
    <w:name w:val="Balloon Text"/>
    <w:basedOn w:val="Normal"/>
    <w:link w:val="TextodegloboCar"/>
    <w:uiPriority w:val="99"/>
    <w:semiHidden/>
    <w:unhideWhenUsed/>
    <w:rsid w:val="00F022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2219"/>
    <w:rPr>
      <w:rFonts w:ascii="Tahoma" w:hAnsi="Tahoma" w:cs="Tahoma"/>
      <w:sz w:val="16"/>
      <w:szCs w:val="16"/>
    </w:rPr>
  </w:style>
  <w:style w:type="paragraph" w:styleId="Sinespaciado">
    <w:name w:val="No Spacing"/>
    <w:uiPriority w:val="1"/>
    <w:qFormat/>
    <w:rsid w:val="00EA76AA"/>
    <w:pPr>
      <w:spacing w:after="0" w:line="240" w:lineRule="auto"/>
    </w:pPr>
  </w:style>
  <w:style w:type="character" w:customStyle="1" w:styleId="Ttulo4Car">
    <w:name w:val="Título 4 Car"/>
    <w:basedOn w:val="Fuentedeprrafopredeter"/>
    <w:link w:val="Ttulo4"/>
    <w:uiPriority w:val="9"/>
    <w:rsid w:val="00AB2E9C"/>
    <w:rPr>
      <w:rFonts w:asciiTheme="majorHAnsi" w:eastAsiaTheme="majorEastAsia" w:hAnsiTheme="majorHAnsi" w:cstheme="majorBidi"/>
      <w:b/>
      <w:bCs/>
      <w:i/>
      <w:iCs/>
      <w:color w:val="4F81BD" w:themeColor="accent1"/>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02A904-389F-4CB2-86A9-1CE877EA3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2376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Usuario</cp:lastModifiedBy>
  <cp:revision>4</cp:revision>
  <cp:lastPrinted>2023-09-07T12:38:00Z</cp:lastPrinted>
  <dcterms:created xsi:type="dcterms:W3CDTF">2023-09-27T14:20:00Z</dcterms:created>
  <dcterms:modified xsi:type="dcterms:W3CDTF">2023-09-27T14:22:00Z</dcterms:modified>
</cp:coreProperties>
</file>